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94563C" w:rsidRDefault="00D9515C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507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B4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D167A" w:rsidRPr="00641D51" w:rsidRDefault="00FD167A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5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>
                    <w:t>«Начальное образование» и «Иностранный язык»</w:t>
                  </w:r>
                  <w:r w:rsidRPr="005856F7">
                    <w:t xml:space="preserve">, утв. приказом ректора ОмГА от </w:t>
                  </w:r>
                  <w:r>
                    <w:t>28.03</w:t>
                  </w:r>
                  <w:r w:rsidRPr="005856F7">
                    <w:t>.20</w:t>
                  </w:r>
                  <w:r>
                    <w:t>22</w:t>
                  </w:r>
                  <w:r w:rsidRPr="005856F7">
                    <w:t xml:space="preserve"> №</w:t>
                  </w:r>
                  <w:r>
                    <w:t>28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4563C" w:rsidRDefault="00D95B46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D167A" w:rsidRPr="00C94464" w:rsidRDefault="00FD16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D167A" w:rsidRPr="00C94464" w:rsidRDefault="00FD16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D167A" w:rsidRDefault="00FD167A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D167A" w:rsidRPr="00C94464" w:rsidRDefault="00FD16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D167A" w:rsidRPr="00C94464" w:rsidRDefault="00FD167A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28.03.2022</w:t>
                  </w:r>
                  <w:r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 ПРОГРАММА </w:t>
      </w:r>
      <w:r w:rsidR="00FD167A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94563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94563C" w:rsidRDefault="00CA0671" w:rsidP="00CA0671">
      <w:pPr>
        <w:jc w:val="center"/>
        <w:rPr>
          <w:b/>
          <w:bCs/>
          <w:sz w:val="24"/>
          <w:szCs w:val="24"/>
        </w:rPr>
      </w:pPr>
      <w:r w:rsidRPr="0094563C">
        <w:rPr>
          <w:b/>
          <w:bCs/>
          <w:sz w:val="24"/>
          <w:szCs w:val="24"/>
        </w:rPr>
        <w:t>Производственная (п</w:t>
      </w:r>
      <w:r w:rsidR="00971B38" w:rsidRPr="0094563C">
        <w:rPr>
          <w:b/>
          <w:bCs/>
          <w:sz w:val="24"/>
          <w:szCs w:val="24"/>
        </w:rPr>
        <w:t>реддипломн</w:t>
      </w:r>
      <w:r w:rsidRPr="0094563C">
        <w:rPr>
          <w:b/>
          <w:bCs/>
          <w:sz w:val="24"/>
          <w:szCs w:val="24"/>
        </w:rPr>
        <w:t xml:space="preserve">ая) практика </w:t>
      </w:r>
    </w:p>
    <w:p w:rsidR="0023476E" w:rsidRPr="0094563C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Б2.В.01(Пд)</w:t>
      </w:r>
    </w:p>
    <w:p w:rsidR="00CA0671" w:rsidRPr="0094563C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4563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94563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94563C">
        <w:rPr>
          <w:rFonts w:eastAsia="Courier New"/>
          <w:b/>
          <w:sz w:val="24"/>
          <w:szCs w:val="24"/>
          <w:lang w:bidi="ru-RU"/>
        </w:rPr>
        <w:t>аправлени</w:t>
      </w:r>
      <w:r w:rsidRPr="0094563C">
        <w:rPr>
          <w:rFonts w:eastAsia="Courier New"/>
          <w:b/>
          <w:sz w:val="24"/>
          <w:szCs w:val="24"/>
          <w:lang w:bidi="ru-RU"/>
        </w:rPr>
        <w:t>ю</w:t>
      </w:r>
      <w:r w:rsidR="002F55E2" w:rsidRPr="0094563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94563C">
        <w:rPr>
          <w:rFonts w:eastAsia="Courier New"/>
          <w:sz w:val="24"/>
          <w:szCs w:val="24"/>
          <w:lang w:bidi="ru-RU"/>
        </w:rPr>
        <w:cr/>
      </w:r>
      <w:r w:rsidR="002F55E2" w:rsidRPr="0094563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0D4D71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</w:pPr>
      <w:r w:rsidRPr="0094563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4563C">
        <w:rPr>
          <w:i/>
          <w:sz w:val="24"/>
          <w:szCs w:val="24"/>
        </w:rPr>
        <w:t>Области профессиональной деятельности.</w:t>
      </w:r>
      <w:r w:rsidRPr="0094563C">
        <w:rPr>
          <w:color w:val="000000"/>
          <w:sz w:val="24"/>
          <w:szCs w:val="24"/>
        </w:rPr>
        <w:t>0</w:t>
      </w:r>
      <w:r w:rsidR="000A0E0E" w:rsidRPr="0094563C">
        <w:rPr>
          <w:color w:val="000000"/>
          <w:sz w:val="24"/>
          <w:szCs w:val="24"/>
        </w:rPr>
        <w:t>1</w:t>
      </w:r>
      <w:r w:rsidRPr="0094563C">
        <w:rPr>
          <w:color w:val="000000"/>
          <w:sz w:val="24"/>
          <w:szCs w:val="24"/>
        </w:rPr>
        <w:t xml:space="preserve">. </w:t>
      </w:r>
      <w:r w:rsidR="000A0E0E" w:rsidRPr="0094563C">
        <w:rPr>
          <w:color w:val="000000"/>
          <w:sz w:val="24"/>
          <w:szCs w:val="24"/>
        </w:rPr>
        <w:t>ОБРАЗОВАНИЕ И НАУКА</w:t>
      </w: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4563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4563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  <w:r w:rsidRPr="0094563C">
              <w:rPr>
                <w:color w:val="000000"/>
                <w:sz w:val="24"/>
                <w:szCs w:val="24"/>
              </w:rPr>
              <w:t>.0</w:t>
            </w:r>
            <w:r w:rsidR="000A0E0E" w:rsidRPr="009456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CA6669" w:rsidRPr="0094563C" w:rsidTr="00BD5C01">
        <w:trPr>
          <w:trHeight w:val="285"/>
        </w:trPr>
        <w:tc>
          <w:tcPr>
            <w:tcW w:w="1166" w:type="dxa"/>
            <w:vAlign w:val="center"/>
          </w:tcPr>
          <w:p w:rsidR="00CA6669" w:rsidRPr="00B2729D" w:rsidRDefault="00CA6669" w:rsidP="00CA66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CA6669" w:rsidRPr="00B2729D" w:rsidRDefault="00CA6669" w:rsidP="00CA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i/>
          <w:sz w:val="24"/>
          <w:szCs w:val="24"/>
        </w:rPr>
        <w:t>Типы задач профессиональной деятельности</w:t>
      </w:r>
      <w:r w:rsidRPr="0094563C">
        <w:rPr>
          <w:b/>
          <w:sz w:val="24"/>
          <w:szCs w:val="24"/>
        </w:rPr>
        <w:t xml:space="preserve">: </w:t>
      </w:r>
      <w:r w:rsidR="000A0E0E" w:rsidRPr="0094563C">
        <w:rPr>
          <w:color w:val="000000"/>
          <w:sz w:val="24"/>
          <w:szCs w:val="24"/>
        </w:rPr>
        <w:t>педагогический</w:t>
      </w:r>
      <w:r w:rsidRPr="0094563C">
        <w:rPr>
          <w:color w:val="000000"/>
          <w:sz w:val="24"/>
          <w:szCs w:val="24"/>
        </w:rPr>
        <w:t xml:space="preserve">; </w:t>
      </w:r>
      <w:r w:rsidR="00897DFB" w:rsidRPr="0094563C">
        <w:rPr>
          <w:color w:val="000000"/>
          <w:sz w:val="24"/>
          <w:szCs w:val="24"/>
        </w:rPr>
        <w:t>проектный; культурно-просветительски</w:t>
      </w:r>
      <w:r w:rsidR="000A0E0E" w:rsidRPr="0094563C">
        <w:rPr>
          <w:color w:val="000000"/>
          <w:sz w:val="24"/>
          <w:szCs w:val="24"/>
        </w:rPr>
        <w:t>й</w:t>
      </w: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FD167A">
        <w:rPr>
          <w:rFonts w:eastAsia="SimSun"/>
          <w:kern w:val="2"/>
          <w:sz w:val="24"/>
          <w:szCs w:val="24"/>
          <w:lang w:eastAsia="hi-IN" w:bidi="hi-IN"/>
        </w:rPr>
        <w:t>2022</w:t>
      </w:r>
      <w:r w:rsidR="000505B5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 w:rsidR="00BB1C48"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CA6669" w:rsidRPr="0094563C" w:rsidRDefault="00FD167A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CA6669">
        <w:rPr>
          <w:rFonts w:eastAsia="SimSun"/>
          <w:kern w:val="2"/>
          <w:sz w:val="24"/>
          <w:szCs w:val="24"/>
          <w:lang w:eastAsia="hi-IN" w:bidi="hi-IN"/>
        </w:rPr>
        <w:t xml:space="preserve"> г.набора</w:t>
      </w:r>
    </w:p>
    <w:p w:rsidR="002F55E2" w:rsidRPr="0094563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FD167A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FD167A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B1C48" w:rsidRPr="00794709" w:rsidRDefault="00BB1C48" w:rsidP="00BB1C4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7F12E6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 w:rsidR="00FD167A">
        <w:rPr>
          <w:sz w:val="24"/>
          <w:szCs w:val="24"/>
        </w:rPr>
        <w:t>22</w:t>
      </w:r>
    </w:p>
    <w:p w:rsidR="003C4E0E" w:rsidRPr="0094563C" w:rsidRDefault="002F55E2" w:rsidP="00CA6669">
      <w:pPr>
        <w:suppressAutoHyphens/>
        <w:jc w:val="center"/>
        <w:rPr>
          <w:sz w:val="24"/>
          <w:szCs w:val="24"/>
        </w:rPr>
      </w:pPr>
      <w:r w:rsidRPr="0094563C">
        <w:rPr>
          <w:sz w:val="24"/>
          <w:szCs w:val="24"/>
        </w:rPr>
        <w:br w:type="page"/>
      </w:r>
    </w:p>
    <w:p w:rsidR="00897DFB" w:rsidRPr="0094563C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Составитель:</w:t>
      </w:r>
    </w:p>
    <w:p w:rsidR="00897DFB" w:rsidRPr="0094563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4563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4563C">
        <w:rPr>
          <w:iCs/>
          <w:sz w:val="24"/>
          <w:szCs w:val="24"/>
        </w:rPr>
        <w:t>к.</w:t>
      </w:r>
      <w:r w:rsidR="00CA6669">
        <w:rPr>
          <w:iCs/>
          <w:sz w:val="24"/>
          <w:szCs w:val="24"/>
        </w:rPr>
        <w:t>п</w:t>
      </w:r>
      <w:r w:rsidRPr="0094563C">
        <w:rPr>
          <w:iCs/>
          <w:sz w:val="24"/>
          <w:szCs w:val="24"/>
        </w:rPr>
        <w:t>.н., доцент кафедры ППиСР</w:t>
      </w:r>
      <w:r w:rsidR="00CA6669">
        <w:rPr>
          <w:iCs/>
          <w:sz w:val="24"/>
          <w:szCs w:val="24"/>
        </w:rPr>
        <w:t xml:space="preserve"> Т.С. Котлярова</w:t>
      </w:r>
    </w:p>
    <w:p w:rsidR="00A84C24" w:rsidRPr="0094563C" w:rsidRDefault="00FD167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94563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94563C">
        <w:rPr>
          <w:spacing w:val="-3"/>
          <w:sz w:val="24"/>
          <w:szCs w:val="24"/>
          <w:lang w:eastAsia="en-US"/>
        </w:rPr>
        <w:t>»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 w:rsidR="00FD167A">
        <w:rPr>
          <w:spacing w:val="-3"/>
          <w:sz w:val="24"/>
          <w:szCs w:val="24"/>
          <w:lang w:eastAsia="en-US"/>
        </w:rPr>
        <w:t>25 марта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Pr="0094563C">
        <w:rPr>
          <w:spacing w:val="-3"/>
          <w:sz w:val="24"/>
          <w:szCs w:val="24"/>
          <w:lang w:eastAsia="en-US"/>
        </w:rPr>
        <w:t>20</w:t>
      </w:r>
      <w:r w:rsidR="00FD167A">
        <w:rPr>
          <w:spacing w:val="-3"/>
          <w:sz w:val="24"/>
          <w:szCs w:val="24"/>
          <w:lang w:eastAsia="en-US"/>
        </w:rPr>
        <w:t>22</w:t>
      </w:r>
      <w:r w:rsidRPr="0094563C">
        <w:rPr>
          <w:spacing w:val="-3"/>
          <w:sz w:val="24"/>
          <w:szCs w:val="24"/>
          <w:lang w:eastAsia="en-US"/>
        </w:rPr>
        <w:t xml:space="preserve"> г.  № </w:t>
      </w:r>
      <w:r w:rsidR="00FD167A">
        <w:rPr>
          <w:spacing w:val="-3"/>
          <w:sz w:val="24"/>
          <w:szCs w:val="24"/>
          <w:lang w:eastAsia="en-US"/>
        </w:rPr>
        <w:t>8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4563C">
        <w:rPr>
          <w:spacing w:val="-3"/>
          <w:sz w:val="24"/>
          <w:szCs w:val="24"/>
          <w:lang w:eastAsia="en-US"/>
        </w:rPr>
        <w:t>д</w:t>
      </w:r>
      <w:r w:rsidRPr="0094563C">
        <w:rPr>
          <w:spacing w:val="-3"/>
          <w:sz w:val="24"/>
          <w:szCs w:val="24"/>
          <w:lang w:eastAsia="en-US"/>
        </w:rPr>
        <w:t>.п.н., профессор</w:t>
      </w:r>
      <w:r w:rsidR="000A0E0E" w:rsidRPr="0094563C">
        <w:rPr>
          <w:spacing w:val="-3"/>
          <w:sz w:val="24"/>
          <w:szCs w:val="24"/>
          <w:lang w:eastAsia="en-US"/>
        </w:rPr>
        <w:t>Е.В. Лопанова</w:t>
      </w:r>
    </w:p>
    <w:p w:rsidR="008D1051" w:rsidRPr="0094563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spacing w:val="-3"/>
          <w:sz w:val="24"/>
          <w:szCs w:val="24"/>
          <w:lang w:eastAsia="en-US"/>
        </w:rPr>
        <w:br w:type="page"/>
      </w:r>
      <w:r w:rsidR="008D1051" w:rsidRPr="0094563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4563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4563C" w:rsidRDefault="0062427A" w:rsidP="0062427A">
            <w:pPr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4563C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4563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4563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Фонд</w:t>
            </w:r>
            <w:r w:rsidR="00EA21B1" w:rsidRPr="0094563C">
              <w:rPr>
                <w:sz w:val="24"/>
                <w:szCs w:val="24"/>
              </w:rPr>
              <w:t xml:space="preserve"> оценочных средств (приложение 1</w:t>
            </w:r>
            <w:r w:rsidRPr="0094563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94563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FD167A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94563C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94563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94563C" w:rsidRDefault="00A84C24" w:rsidP="00A76E53">
      <w:pPr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- </w:t>
      </w:r>
      <w:r w:rsidR="00477664" w:rsidRPr="0094563C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94563C">
        <w:rPr>
          <w:sz w:val="24"/>
          <w:szCs w:val="24"/>
        </w:rPr>
        <w:t xml:space="preserve">, </w:t>
      </w:r>
      <w:r w:rsidR="004D0748" w:rsidRPr="0094563C">
        <w:rPr>
          <w:sz w:val="24"/>
          <w:szCs w:val="24"/>
        </w:rPr>
        <w:t>утвержден Приказом Минобрнауки России от 22.02.2018 N12</w:t>
      </w:r>
      <w:r w:rsidR="00CA6669">
        <w:rPr>
          <w:sz w:val="24"/>
          <w:szCs w:val="24"/>
        </w:rPr>
        <w:t>5</w:t>
      </w:r>
      <w:r w:rsidR="004D0748" w:rsidRPr="0094563C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CA6669">
        <w:rPr>
          <w:sz w:val="24"/>
          <w:szCs w:val="24"/>
        </w:rPr>
        <w:t xml:space="preserve">5 </w:t>
      </w:r>
      <w:r w:rsidR="004D0748" w:rsidRPr="0094563C">
        <w:rPr>
          <w:sz w:val="24"/>
          <w:szCs w:val="24"/>
        </w:rPr>
        <w:t>Педагогическое образование</w:t>
      </w:r>
      <w:r w:rsidR="00CA6669">
        <w:rPr>
          <w:sz w:val="24"/>
          <w:szCs w:val="24"/>
        </w:rPr>
        <w:t xml:space="preserve"> (с двумя профилями подготовки)</w:t>
      </w:r>
      <w:r w:rsidR="004D0748" w:rsidRPr="0094563C">
        <w:rPr>
          <w:sz w:val="24"/>
          <w:szCs w:val="24"/>
        </w:rPr>
        <w:t xml:space="preserve"> (Зарегистрировано в Минюсте России 15.03.2018 N 50362)</w:t>
      </w:r>
      <w:r w:rsidRPr="0094563C">
        <w:rPr>
          <w:sz w:val="24"/>
          <w:szCs w:val="24"/>
        </w:rPr>
        <w:t>;</w:t>
      </w:r>
    </w:p>
    <w:p w:rsidR="00FD167A" w:rsidRPr="00D21FE4" w:rsidRDefault="00A84C24" w:rsidP="00FD167A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- </w:t>
      </w:r>
      <w:r w:rsidR="00FD167A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FD167A" w:rsidRPr="00D21FE4" w:rsidRDefault="00FD167A" w:rsidP="00FD167A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FD167A" w:rsidRPr="00D21FE4" w:rsidRDefault="00FD167A" w:rsidP="00FD167A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FD167A" w:rsidRPr="00D21FE4" w:rsidRDefault="00FD167A" w:rsidP="00FD167A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FD167A" w:rsidRPr="00D21FE4" w:rsidRDefault="00FD167A" w:rsidP="00FD167A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FD167A" w:rsidRPr="00D21FE4" w:rsidRDefault="00FD167A" w:rsidP="00FD167A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A84C24" w:rsidRPr="0094563C" w:rsidRDefault="00FD167A" w:rsidP="00FD167A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94563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0D4D71">
        <w:rPr>
          <w:sz w:val="24"/>
          <w:szCs w:val="24"/>
          <w:lang w:eastAsia="en-US"/>
        </w:rPr>
        <w:t>«Начальное образование» и «Иностранный язык»</w:t>
      </w:r>
      <w:r w:rsidRPr="0094563C">
        <w:rPr>
          <w:sz w:val="24"/>
          <w:szCs w:val="24"/>
        </w:rPr>
        <w:t xml:space="preserve">; </w:t>
      </w:r>
      <w:r w:rsidRPr="0094563C">
        <w:rPr>
          <w:sz w:val="24"/>
          <w:szCs w:val="24"/>
          <w:lang w:eastAsia="en-US"/>
        </w:rPr>
        <w:t xml:space="preserve">форма обучения – очная на </w:t>
      </w:r>
      <w:r w:rsidR="00BB1C48" w:rsidRPr="00C4549C">
        <w:rPr>
          <w:sz w:val="24"/>
          <w:szCs w:val="24"/>
        </w:rPr>
        <w:t>20</w:t>
      </w:r>
      <w:r w:rsidR="00FD167A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FD167A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>учебный год,</w:t>
      </w:r>
      <w:r w:rsidR="00FD167A">
        <w:rPr>
          <w:sz w:val="24"/>
          <w:szCs w:val="24"/>
          <w:lang w:eastAsia="en-US"/>
        </w:rPr>
        <w:t xml:space="preserve">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FD167A">
        <w:rPr>
          <w:sz w:val="24"/>
          <w:szCs w:val="24"/>
          <w:lang w:eastAsia="en-US"/>
        </w:rPr>
        <w:t>28.03.2022</w:t>
      </w:r>
      <w:r w:rsidR="00BB1C48" w:rsidRPr="001149C0">
        <w:rPr>
          <w:sz w:val="24"/>
          <w:szCs w:val="24"/>
          <w:lang w:eastAsia="en-US"/>
        </w:rPr>
        <w:t xml:space="preserve"> №</w:t>
      </w:r>
      <w:r w:rsidR="00FD167A">
        <w:rPr>
          <w:sz w:val="24"/>
          <w:szCs w:val="24"/>
          <w:lang w:eastAsia="en-US"/>
        </w:rPr>
        <w:t>2022г.</w:t>
      </w:r>
      <w:r w:rsidRPr="0094563C">
        <w:rPr>
          <w:sz w:val="24"/>
          <w:szCs w:val="24"/>
          <w:lang w:eastAsia="en-US"/>
        </w:rPr>
        <w:t>;</w:t>
      </w:r>
    </w:p>
    <w:p w:rsidR="00477664" w:rsidRPr="0094563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 xml:space="preserve">44.03.05 Педагогическое образование (с двумя </w:t>
      </w:r>
      <w:r w:rsidR="00CA6669">
        <w:rPr>
          <w:rFonts w:eastAsia="Courier New"/>
          <w:sz w:val="24"/>
          <w:szCs w:val="24"/>
          <w:lang w:bidi="ru-RU"/>
        </w:rPr>
        <w:lastRenderedPageBreak/>
        <w:t>профилями подготовки)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0D4D71">
        <w:rPr>
          <w:sz w:val="24"/>
          <w:szCs w:val="24"/>
          <w:lang w:eastAsia="en-US"/>
        </w:rPr>
        <w:t>«Начальное образование» и «Иностранный язык»</w:t>
      </w:r>
      <w:r w:rsidRPr="0094563C">
        <w:rPr>
          <w:sz w:val="24"/>
          <w:szCs w:val="24"/>
        </w:rPr>
        <w:t xml:space="preserve">; форма обучения – заочная на </w:t>
      </w:r>
      <w:r w:rsidR="00BB1C48" w:rsidRPr="00C4549C">
        <w:rPr>
          <w:sz w:val="24"/>
          <w:szCs w:val="24"/>
        </w:rPr>
        <w:t>20</w:t>
      </w:r>
      <w:r w:rsidR="00FD167A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FD167A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учебный год,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FD167A">
        <w:rPr>
          <w:sz w:val="24"/>
          <w:szCs w:val="24"/>
          <w:lang w:eastAsia="en-US"/>
        </w:rPr>
        <w:t>28.03.2022</w:t>
      </w:r>
      <w:r w:rsidR="00CA6669" w:rsidRPr="001149C0">
        <w:rPr>
          <w:sz w:val="24"/>
          <w:szCs w:val="24"/>
          <w:lang w:eastAsia="en-US"/>
        </w:rPr>
        <w:t xml:space="preserve"> №</w:t>
      </w:r>
      <w:r w:rsidR="00FD167A">
        <w:rPr>
          <w:sz w:val="24"/>
          <w:szCs w:val="24"/>
          <w:lang w:eastAsia="en-US"/>
        </w:rPr>
        <w:t>28</w:t>
      </w:r>
      <w:r w:rsidRPr="0094563C">
        <w:rPr>
          <w:sz w:val="24"/>
          <w:szCs w:val="24"/>
          <w:lang w:eastAsia="en-US"/>
        </w:rPr>
        <w:t>.</w:t>
      </w:r>
    </w:p>
    <w:p w:rsidR="00477664" w:rsidRPr="0094563C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FD167A">
        <w:rPr>
          <w:b/>
          <w:bCs/>
          <w:color w:val="000000"/>
          <w:sz w:val="24"/>
          <w:szCs w:val="24"/>
        </w:rPr>
        <w:t>п</w:t>
      </w:r>
      <w:r w:rsidR="00971B38" w:rsidRPr="0094563C">
        <w:rPr>
          <w:b/>
          <w:bCs/>
          <w:color w:val="000000"/>
          <w:sz w:val="24"/>
          <w:szCs w:val="24"/>
        </w:rPr>
        <w:t>роизводственная (преддипломная) практика</w:t>
      </w:r>
      <w:r w:rsidRPr="0094563C">
        <w:rPr>
          <w:sz w:val="24"/>
          <w:szCs w:val="24"/>
        </w:rPr>
        <w:t xml:space="preserve">» в течение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</w:t>
      </w:r>
      <w:r w:rsidR="00FD167A">
        <w:rPr>
          <w:sz w:val="24"/>
          <w:szCs w:val="24"/>
        </w:rPr>
        <w:t>2</w:t>
      </w:r>
      <w:r w:rsidR="00BB1C48" w:rsidRPr="00C4549C">
        <w:rPr>
          <w:sz w:val="24"/>
          <w:szCs w:val="24"/>
        </w:rPr>
        <w:t>/202</w:t>
      </w:r>
      <w:r w:rsidR="00FD167A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учебного года:</w:t>
      </w:r>
    </w:p>
    <w:p w:rsidR="00477664" w:rsidRPr="0094563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CA6669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0D4D71">
        <w:rPr>
          <w:sz w:val="24"/>
          <w:szCs w:val="24"/>
          <w:lang w:eastAsia="en-US"/>
        </w:rPr>
        <w:t>«Начальное образование» и «Иностранный язык»</w:t>
      </w:r>
      <w:r w:rsidRPr="0094563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1C48" w:rsidRPr="00C4549C">
        <w:rPr>
          <w:sz w:val="24"/>
          <w:szCs w:val="24"/>
        </w:rPr>
        <w:t>20</w:t>
      </w:r>
      <w:r w:rsidR="00BB1C48">
        <w:rPr>
          <w:sz w:val="24"/>
          <w:szCs w:val="24"/>
        </w:rPr>
        <w:t>2</w:t>
      </w:r>
      <w:r w:rsidR="00FD167A">
        <w:rPr>
          <w:sz w:val="24"/>
          <w:szCs w:val="24"/>
        </w:rPr>
        <w:t>2</w:t>
      </w:r>
      <w:r w:rsidR="00BB1C48" w:rsidRPr="00C4549C">
        <w:rPr>
          <w:sz w:val="24"/>
          <w:szCs w:val="24"/>
        </w:rPr>
        <w:t>/202</w:t>
      </w:r>
      <w:r w:rsidR="00FD167A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учебного года.</w:t>
      </w:r>
    </w:p>
    <w:p w:rsidR="00477664" w:rsidRPr="0094563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4563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94563C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94563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94563C" w:rsidRDefault="00A84C24" w:rsidP="00971B38">
      <w:pPr>
        <w:rPr>
          <w:b/>
          <w:bCs/>
          <w:sz w:val="24"/>
          <w:szCs w:val="24"/>
        </w:rPr>
      </w:pPr>
      <w:r w:rsidRPr="0094563C">
        <w:rPr>
          <w:sz w:val="24"/>
          <w:szCs w:val="24"/>
        </w:rPr>
        <w:t>Тип практики:</w:t>
      </w:r>
      <w:r w:rsidR="007F12E6">
        <w:rPr>
          <w:sz w:val="24"/>
          <w:szCs w:val="24"/>
        </w:rPr>
        <w:t xml:space="preserve"> </w:t>
      </w:r>
      <w:r w:rsidR="00971B38" w:rsidRPr="0094563C">
        <w:rPr>
          <w:b/>
          <w:bCs/>
          <w:sz w:val="24"/>
          <w:szCs w:val="24"/>
        </w:rPr>
        <w:t xml:space="preserve">Преддипломная практика 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94563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4563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4563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4563C">
        <w:rPr>
          <w:color w:val="FF0000"/>
          <w:sz w:val="24"/>
          <w:szCs w:val="24"/>
        </w:rPr>
        <w:t xml:space="preserve">: </w:t>
      </w:r>
    </w:p>
    <w:p w:rsidR="003E06C2" w:rsidRPr="0094563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94563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4563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>Перечень планируемых результатов обуч</w:t>
      </w:r>
      <w:r w:rsidR="00FD167A">
        <w:rPr>
          <w:rFonts w:ascii="Times New Roman" w:hAnsi="Times New Roman"/>
          <w:b/>
          <w:sz w:val="24"/>
          <w:szCs w:val="24"/>
        </w:rPr>
        <w:t>ения при прохождении практической подготовки</w:t>
      </w:r>
      <w:r w:rsidRPr="0094563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ab/>
      </w:r>
    </w:p>
    <w:p w:rsidR="000A41E4" w:rsidRPr="0094563C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4563C">
        <w:rPr>
          <w:sz w:val="24"/>
          <w:szCs w:val="24"/>
        </w:rPr>
        <w:t>обучения при прохождении</w:t>
      </w:r>
      <w:r w:rsidR="00FD167A">
        <w:rPr>
          <w:sz w:val="24"/>
          <w:szCs w:val="24"/>
        </w:rPr>
        <w:t xml:space="preserve"> практической подготовки в форме п</w:t>
      </w:r>
      <w:r w:rsidR="00CA0671" w:rsidRPr="0094563C">
        <w:rPr>
          <w:b/>
          <w:bCs/>
          <w:color w:val="000000"/>
          <w:sz w:val="24"/>
          <w:szCs w:val="24"/>
        </w:rPr>
        <w:t xml:space="preserve">роизводственной </w:t>
      </w:r>
      <w:r w:rsidR="00971B38" w:rsidRPr="0094563C">
        <w:rPr>
          <w:b/>
          <w:bCs/>
          <w:sz w:val="24"/>
          <w:szCs w:val="24"/>
        </w:rPr>
        <w:t xml:space="preserve"> (преддипломной) </w:t>
      </w:r>
      <w:r w:rsidR="00CA0671" w:rsidRPr="0094563C">
        <w:rPr>
          <w:b/>
          <w:bCs/>
          <w:color w:val="000000"/>
          <w:sz w:val="24"/>
          <w:szCs w:val="24"/>
        </w:rPr>
        <w:t xml:space="preserve">практики </w:t>
      </w:r>
      <w:r w:rsidRPr="0094563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4563C">
        <w:rPr>
          <w:sz w:val="24"/>
          <w:szCs w:val="24"/>
          <w:lang w:eastAsia="en-US"/>
        </w:rPr>
        <w:t xml:space="preserve">на формирование </w:t>
      </w:r>
      <w:r w:rsidR="000A41E4" w:rsidRPr="0094563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4563C">
        <w:rPr>
          <w:sz w:val="24"/>
          <w:szCs w:val="24"/>
          <w:lang w:eastAsia="en-US"/>
        </w:rPr>
        <w:t xml:space="preserve">:  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4563C">
              <w:rPr>
                <w:iCs/>
                <w:sz w:val="24"/>
                <w:szCs w:val="24"/>
              </w:rPr>
              <w:t>,</w:t>
            </w:r>
            <w:r w:rsidRPr="0094563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B276FF" w:rsidP="006C6854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7" w:rsidRPr="0094563C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УК-1.3 знать сложившиеся в науке  способы оценки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УК-1.4 знать основы современных технологий сбора, обработки и хранения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УК-1.5 знать современные пакеты при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кладных программ статистической обработки данных 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УК-1.7 уметь 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УК-1.8 уметь анализировать  ранее сложившиеся в науке оценки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УК-1.9 уметь читать и представлять статистические данные в разных видах (таблицы, диаграммы, графики), проводить все этапы статистической обработки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УК-1.11 уметь осуществлять корректный подбор методов анализа, проводить обработку данных исследования и правильную интерпретацию результатов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мыслительной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УК-1.13 владеть технологиями анализа и синтеза информации на основе системного подхода, основными методами математической обработки информации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УК-1.14 владеть  навыками сопоставления различных  источников информации с целью выявления их противоречий  и поиска достоверных суждений</w:t>
            </w:r>
          </w:p>
          <w:p w:rsidR="0094282A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УК-1.15 владеть навыками определения практических последствий   предложенного решения задачи</w:t>
            </w:r>
          </w:p>
        </w:tc>
      </w:tr>
      <w:tr w:rsidR="001B1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94563C" w:rsidRDefault="0096375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94563C" w:rsidRDefault="003225E7" w:rsidP="006C6854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1B15E5" w:rsidRPr="0094563C">
              <w:rPr>
                <w:rFonts w:eastAsia="Times New Roman"/>
                <w:sz w:val="24"/>
                <w:szCs w:val="24"/>
                <w:lang w:eastAsia="en-US"/>
              </w:rPr>
              <w:t>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 знать нормативно-правовые акты, регулирующие отношения в сфере проектной и исследовательской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УК-2.2 знать особенности проектного мышления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УК-2.3 знать основные этапы проектирования, их последовательность и взаимосвязь</w:t>
            </w:r>
          </w:p>
          <w:p w:rsidR="00933012" w:rsidRPr="00342586" w:rsidRDefault="00933012" w:rsidP="00933012">
            <w:pPr>
              <w:spacing w:line="276" w:lineRule="exact"/>
              <w:ind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УК-2.4 знать разновидности рисков и ограничений в проектной деятельности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УК-2.5 уметь выделять в поставленной </w:t>
            </w:r>
            <w:r>
              <w:rPr>
                <w:color w:val="000000"/>
                <w:sz w:val="24"/>
                <w:szCs w:val="24"/>
              </w:rPr>
              <w:lastRenderedPageBreak/>
              <w:t>цели основные смысловые и структурные компоненты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sz w:val="2"/>
                <w:szCs w:val="2"/>
              </w:rPr>
            </w:pPr>
            <w:r>
              <w:rPr>
                <w:color w:val="000000"/>
                <w:sz w:val="24"/>
                <w:szCs w:val="24"/>
              </w:rPr>
              <w:t>УК-2.6 уметь формулировать задачи на основе этапов получения промежуточных результатов</w:t>
            </w:r>
            <w:r>
              <w:rPr>
                <w:rFonts w:ascii="Tahoma" w:hAnsi="Tahoma" w:cs="Tahoma"/>
                <w:sz w:val="2"/>
                <w:szCs w:val="2"/>
              </w:rPr>
              <w:t>-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УК-2.7 уметь  определять совокупность необходимых ресурсов для реализации каждой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УК-2.8 уметь  оценивать уровень и качество каждого ресурса, обеспечивающего выполнение определенной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УК-2.9 уметь выявлять возможности преодоления рисков и ограничений с учетом имеющихся</w:t>
            </w:r>
            <w:r>
              <w:rPr>
                <w:color w:val="000000"/>
                <w:sz w:val="24"/>
                <w:szCs w:val="24"/>
              </w:rPr>
              <w:br/>
              <w:t>ресурсов и резервов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УК-2.10 уметь проектировать процесс решения каждой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УК-2.11 владеть приемами декомпозиции цели, используя вариативные трактовки задач, конкретизирующих различные пути достижения поставленной цели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УК-2.12 владеть способами определения резервов, использование которых может компенсировать недостаток имеющихся ресурсов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УК-2.13 владеть способами решения конкретных задач проекта на уровне заявленного качества и за установленное время</w:t>
            </w:r>
          </w:p>
          <w:p w:rsidR="00963757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УК-2.14 владеть навыками публичного представления результатов решения конкретной задачи проекта</w:t>
            </w:r>
          </w:p>
        </w:tc>
      </w:tr>
      <w:tr w:rsidR="0016701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17" w:rsidRPr="0094563C" w:rsidRDefault="00963757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94563C" w:rsidRDefault="003225E7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7074EC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 w:rsidR="001B15E5" w:rsidRPr="0094563C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 знать условия эффективного речевого взаимодействия, свойства и разновидности диалога-обсуждения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УК-3.2 знать особенности речевого взаимодействия в группе, разновидности коммуникативных ролей в групповом общении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УК-3.3 знать психологию групп и психологию лидерства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УК-3.4 знать методы влияния и управления командой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УК-3.9 уметь организовывать взаимодействие в группе (определять общие цели, распределять роли и т.д.)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УК-3.10 уметь понимать позицию собеседника, различать в его речи мнение, доказательства, факты, гипотезы, аксио</w:t>
            </w:r>
            <w:r>
              <w:rPr>
                <w:color w:val="000000"/>
                <w:sz w:val="24"/>
                <w:szCs w:val="24"/>
              </w:rPr>
              <w:lastRenderedPageBreak/>
              <w:t>мы, теории и пр.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УК-3.11 уметь критически относиться к собственному мнению, признавать ошибочность собственного мнения и корректировать его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УК-3.14 владеть ценностями и нормами речевого поведения в процессе группового общения (культурой группового общения)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УК-3.15 владеть приемами гармонизации диалога в ходе группового обсуждения</w:t>
            </w:r>
          </w:p>
          <w:p w:rsidR="009539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УК-3.16 владеть методами влияния и управления командой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DD4063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основные нормы русского языка в области устной и письменной речи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УК-4.2 знать основные нормы иностранного  языка в области устной и письменной речи, основные различия лингвистических систем русского и иностранного языков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УК-4.3 знать основные особенности слушания, говорения, чтения и письма как видов речевой деятельности; основные модели речевого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основы речевых жанров актуальных для учебно-научного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сущность речевого воздействия, его виды, формы и средства</w:t>
            </w: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УК-4.6 знать основные средства создания вербальных и невербальных текстов в различных ситуациях личного и профессионально значимого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УК-4.7 уметь реализовывать различные виды речевой деятельности в учебно-научном общении на русском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вести диалог на иностранном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УК-4.9 уметь осуществлять эффективную межличностную коммуникацию в устной и письменной форме на русском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УК-4.10 уметь осуществлять эффективную межличностную коммуникацию в устной и письменной форме на иностранном  языке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создавать и редактировать тексты основных жанров в деловой речи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УК-4.12 владеть различными видами и </w:t>
            </w:r>
            <w:r>
              <w:rPr>
                <w:color w:val="000000"/>
                <w:sz w:val="24"/>
                <w:szCs w:val="24"/>
              </w:rPr>
              <w:lastRenderedPageBreak/>
              <w:t>приемами слушания, говорения, письма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навыками коммуникации в иноязычной среде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УК-4.14 владеть приемами создания устных и письменных текстов различных жанров в процессе учебно-научного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мастерством публичных выступлений в учебно-научных ситуациях общения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способами решения коммуникативных и речевых задач в конкретной ситуации общения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УК-4.17 владеть техниками и приемами коммуникации в условиях межкультурного разнообразия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BB2B56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 знать специфику философии как рациональной рефлексивной духовной деятельности; основные философские идеи и категории в их историческом развитии и социально-культурном контексте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УК-5.2 знать основные закономерности взаимодействия человека и общества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УК-5.3 знать движущие силы и основные закономерности историко-культурного развития человека и общества,  место человека в историческом процессе, основные методы исторического познания и теории, объясняющие исторический процесс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УК-5.4 знать важнейшие достижения материальной и духовной культуры и системы ценностей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УК-5.5 уметь анализировать социокультурные различия в современном мире, опираясь на знание мировой и отечественной истории, основные философские и этические учения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УК-5.6 уметь аргументировано обсуждать и решать проблемы мировоззренческого, нравственного, общественного и личностного характера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УК-5.7 уметь конструктивно взаимодействовать с  окружающими с учетом их социокультурных особенностей в целях успешного выполнения профессиональных задач и социальной интеграции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УК-5.8 уметь выявлять существенные черты исторических процессов, явлений и событий, соотносить общие исторические процессы и отдельные факты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УК-5.9 владеть методами критики исторических источников и систематизации историко-культурной информации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УК-5.10 владеть способностью уважать и принимать традиции и культуру граждан  Российской Федерации разной национальности и вероисповедания</w:t>
            </w:r>
          </w:p>
          <w:p w:rsidR="00616260" w:rsidRPr="0094563C" w:rsidRDefault="00933012" w:rsidP="0093301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УК-5.11 владеть навыками осуществления сознательного выбора ценностных ориентиров и гражданской позиции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C1AA9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 знать психологию личности, механизмы и факторы ее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УК-6.2 знать методы самодиагностики развития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психологию деятельности и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УК-6.5 знать техники и приемы психической саморегуляции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УК-6.8 уметь прогнозировать результат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УК-6.9 владеть методами самодиагностики развития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УК-6.11 владеть методами организации учебно-профессиональной и досуговой деятельности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F31DF8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3225E7" w:rsidP="006C6854">
            <w:pPr>
              <w:rPr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16260" w:rsidRPr="0094563C">
              <w:rPr>
                <w:rFonts w:eastAsia="Times New Roman"/>
                <w:sz w:val="24"/>
                <w:szCs w:val="24"/>
                <w:lang w:eastAsia="en-US"/>
              </w:rPr>
              <w:t>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 знать физиологические и социально-психологические основы физического развития личности и воспитания личности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УК-7.2 знать основные понятия, формы и методы формирования физической культуры, культуры безопасности и здорового образа жизни в различных возрастных группах и различных физиологических состояниях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УК-7.3 знать теоретические подходы к безопасной организации и проведению занятий физической культурой  и спор</w:t>
            </w:r>
            <w:r>
              <w:rPr>
                <w:color w:val="000000"/>
                <w:sz w:val="24"/>
                <w:szCs w:val="24"/>
              </w:rPr>
              <w:lastRenderedPageBreak/>
              <w:t>том, формированию физических качеств и двигательных навыков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УК-7.4 знать роль и значение физической культуры и спорта в обеспечении полноценной социальной и профессиональной деятельности, укреплении здоровья и профилактике профессиональных заболеваний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УК-7.5 знать санитарно-эпидемиологические нормы и правила обеспечения жизнедеятельности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УК-7.6 знать основные симптомы распространенных заболеваний и меры их профилактики, основы оказания первой помощи при неотложных состояниях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УК-7.7 уметь применять средства и методы физического воспитания для осуществления профессионально-личностного развития с целью физического самосовершенствования и ведения здорового образа жизни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УК-7.8 уметь выбирать и применять знания и здоровьесберегающие технологии в области физической культуры для сохранения здоровья, поддержания должного уровня физической готовности в социальной, профессиональной деятельности и в быту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УК-7.9 уметь учитывать индивидуальные физические возможности для безопасной организации и проведения занятий физической культурой и спортом, с целью обеспечения полноценной социальной и профессиональной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УК-7.10 уметь оказывать первую помощь пострадавшим при возникновении неотложных состояний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УК-7.11 уметь применять меры профилактики травматизма в быту и профессиональной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УК-7.12 владеть навыками применения основных форм и методов физического воспитания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УК-7.13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обучающихся (с выполнением установленных нормативов по общей физической и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спортивно-технической подготовке)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УК-7.14 владеть навыками определения и учета состояния организма для определения величины физических нагрузок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УК-7.15 владеть системой умений, направленных на формирование устойчивой мотивации к занятиям физической культурой, ведению ЗОЖ и отказа от вредных привычек</w:t>
            </w:r>
          </w:p>
          <w:p w:rsidR="00616260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УК-7.16 владеть навыками ориентации в информационном пространстве по вопросам поддержания должного уровня физической подготовки и ЗОЖ</w:t>
            </w:r>
          </w:p>
        </w:tc>
      </w:tr>
      <w:tr w:rsidR="003225E7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AE5BA2" w:rsidP="00B53069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7" w:rsidRPr="0094563C" w:rsidRDefault="003225E7" w:rsidP="006C68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 знать основные опасности и характер их воздействия на человека и окружающую среду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УК-8.2 знать принципы 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УК-8.3 знать правила безопасного поведения и методы защиты от опасных и чрезвычайных ситуаций и военных конфликтов в процессе жизнедеятельности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УК-8.4 знать превентивные мероприятия по обеспечению безопасности в образовательной организации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УК-8.5 уметь оценивать факторы риска и выстраивать алгоритм безопасного поведения в условиях чрезвычайных ситуаций 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УК-8.6 уметь выявлять признаки, причины и условия возникновения чрезвычайных ситуаций и военных конфликтов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УК-8.7 уметь применять различные методы защиты в опасных и чрезвычайных ситуациях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УК-8.8 уметь формировать у детей и подростков мотивацию к здоровому образу жизни и культуру безопасного поведения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УК-8.9 уметь организовывать и проводить работу с учащимися, родителями (законными представителями)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и военных конфликтов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УК-8.10 владеть приемами организации безопасной и комфортной образователь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ной среды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УК-8.11 владеть навыками оказания первой помощи в чрезвычайных ситуациях </w:t>
            </w:r>
          </w:p>
          <w:p w:rsidR="003225E7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УК-8.12 владеть методами формирования культуры безопасного и ответственного поведения 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успешно взаимодействовать в различных ситуациях педагогического общения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ПК-1.3 знать основные модели речевого поведения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ПК-1.4 знать правила и нормы общения, требования к речевому поведению в различных коммуникативно-речевых ситуациях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ПК-1.5 уметь реализовывать различные виды речевой деятельности в учебно-научном общении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  <w:p w:rsidR="00933012" w:rsidRPr="00342586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ПК-1.8 уметь реализовывать эффективную межличностную коммуникацию в устной и письменной форме</w:t>
            </w:r>
          </w:p>
          <w:p w:rsidR="002531B8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3F1590" w:rsidP="002531B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8" w:rsidRPr="0094563C" w:rsidRDefault="002531B8" w:rsidP="002531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 знать алгоритм постановки воспитательных целей, проектирования воспитательных программ и методов их реализации в соответствии с требованиями ФГОС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ПК-2.2 знать содержание, организационные формы, технологии воспитательной работы в школе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ПК-2.3 знать систему планирования и организации воспитательной работы с детским коллективом; этапы подготовки и проведения воспитательных мероприятий, коллективных творческих дел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ПК-2.4 знать особенности формирования и функционирования детского коллектива, органов ученического самоуправления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ПК-2.5 знать деятельность Общероссийской общественно-государственной детско-юношеской организации «Российское движение школьников»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ПК-2.6 уметь проектировать способы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различных видов деятельности ребенка (учебной, игровой, трудовой, спортивной, художественной и т.д.), методы и формы организации коллективных творческих дел, экскурсий, походов, экспедиций и других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ПК-2.7 уметь организовывать деятельность в области подготовки и проведения воспитательных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ПК-2.8 уметь оказывать помощь и поддержку в организации деятельности ученических органов самоуправления, разновозрастных детско-взрослых общностей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ПК-2.9 уметь защищать достоинство и интересы обучающихся, помогать детям, оказавшимся в конфликтной ситуации или неблагоприятных условиях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ПК-2.10 уметь анализировать реальное состояние дел в группе детей, поддерживать в детском коллективе позитивные межличностные отношения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ПК-2.11 владеть технологиями реализации интерактивных форм и методов воспитательной работы, организации воспитательных мероприятий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ПК-2.12 владеть  методами организации работы с родителями (законными представителями)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ПК-2.13 владеть  методикой подготовки, организации и проведения коллективно-творческих мероприятий в детском объединении; навыками проведения индивидуальной и групповой работы с детьми и подростками разных возрастных категорий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ПК-2.14 владеть  способами регулирования поведения воспитанников для обеспечения безопасной образовательной среды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ПК-2.15 владеть  способами реализации интерактивных форм и методов воспитательной работы, организации экскурсий, походов и экспедиций и других воспитательных мероприятий</w:t>
            </w:r>
          </w:p>
          <w:p w:rsidR="006E5DC6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ПК-2.16 владеть  методами организации работы с родителями (законными пред</w:t>
            </w:r>
            <w:r>
              <w:rPr>
                <w:color w:val="000000"/>
                <w:sz w:val="24"/>
                <w:szCs w:val="24"/>
              </w:rPr>
              <w:lastRenderedPageBreak/>
              <w:t>ставителями) обучающихся, способами оказания консультативной помощи родителям (законным представителям) обучающихся, в том числе родителям, имеющим детей с ОВЗ</w:t>
            </w:r>
          </w:p>
        </w:tc>
      </w:tr>
      <w:tr w:rsidR="002531B8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8" w:rsidRPr="0094563C" w:rsidRDefault="002531B8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 знать методологию практической педагогической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ПК-3.3 знать принципы организации образовательной среды и разработки развивающих образовательных программ; особенностей оценки и определения эффективности процесса обучения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ПК-3.4 уметь проводить диагностические мероприятия психолого-педагогической направленности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ПК-3.5 уметь моделировать педагогические ситуации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ПК-3.6 уметь проектировать педагогическое взаимодействие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ПК-3.8 владеть навыками анализа форм активного психолого-педагогического взаимодействия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ПК-3.9 владеть методами определения содержания и структурно-организационных форм осуществления профессиональной деятельности педагогов в образовательных учреждениях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  <w:p w:rsidR="006E5DC6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ПК-3.11 владеть навыками использования образовательного потенциала социокультурной среды в развивающей и образовательной деятельности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F919A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F919A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значение каждого возрастного этапа для развития психических и личностных достижений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ПК-4.3 знать психолого-педагогические </w:t>
            </w:r>
            <w:r>
              <w:rPr>
                <w:color w:val="000000"/>
                <w:sz w:val="24"/>
                <w:szCs w:val="24"/>
              </w:rPr>
              <w:lastRenderedPageBreak/>
              <w:t>закономерности организации образовательного процесса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знать закономерности развития детско-взрослых сообществ, социально-психологические особенности и закономерности развития детских и подростковых сообществ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знать  основы психодиагностики и основные признаки отклонения в развитии детей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знать современные технологии индивидуализации в образовании, формы образования детей с трудностями в обучении в общеобразовательных учреждениях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уметь осуществлять (совместно с психологом и др. специалистами) психолого-педагогическое сопровождение образовательного процесса и организацию субъект-субъектного взаимодействия участников образовательного процесса с учетом их индивидуальных особенностей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ПК-4.9 уметь  подбирать и применять психодиагностический инструментарий для оценки показателей уровня и динамики развития ребенка, первичного выявления отклонений в его развитии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ПК-4.10 уметь  проектировать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ПК-4.11 уметь  применять на практике технологии индивидуализации в образовании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ПК-4.12 уметь оценивать образовательные результаты: формируемые в преподаваемом предмете,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ПК-4.13 уметь  формировать детско-взрослые сообщества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ПК-4.14 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ПК-4.15 владеть специальными технологиями и методами, позволяющими проводить коррекционно-развивающую работу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ПК-4.16 владеть  психолого-педагогическими технологиями (в том числе инклюзивным) необходимыми для адресной работы с различными контингентами учащихся: одаренными детьми, социально-уязвимыми, детьми, детьми, попавшими в трудные жизненные обстоятельства, детьми-сиротами, детьми с особыми образовательными потребностями (аутисты, дети с синдромом дефицита внимания, гиперактивные дети, дети с ограниченными возможностями здоровья, с девиациями поведения, дети с зависимостью и др.)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ПК-4.17 владеть  навыками сотрудничества, диалогического общения с детьми, родителями и педагогами, независимо от их возраста, опыта, социального положения, профессионального статуса и особенностей развития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ПК-4.18 владеть  навыками управления командой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 знать основы возрастной и педагогической психологии, методы, используемые в педагогике и психологии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D642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Способен</w:t>
            </w:r>
            <w:r w:rsidRPr="0094563C">
              <w:rPr>
                <w:sz w:val="24"/>
                <w:szCs w:val="24"/>
              </w:rPr>
              <w:tab/>
              <w:t xml:space="preserve"> выявлять и формировать культурные  потребности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ПК-6.1 знать способы проектирования целей, содержания культурно-просветительской программы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ПК-6.2 знать методические подходы и </w:t>
            </w:r>
            <w:r>
              <w:rPr>
                <w:color w:val="000000"/>
                <w:sz w:val="24"/>
                <w:szCs w:val="24"/>
              </w:rPr>
              <w:lastRenderedPageBreak/>
              <w:t>принципы проектирования внеурочной деятельности, в том числе в области культурно-просветительской работы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ПК-6.3 знать принципы отбора учебного материала в соответствии с культурно-просветительской функцией  программы воспитательной работы в начальной школе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ПК-6.4 уметь анализировать  культурно-просветительские программы и адаптировать  их под новые образовательные запросы различных социальных групп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ПК-6.5 уметь осуществлять различные виды культурно-просветительской деятельности в процессе работы с обучающимися им их родителями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ПК-6.6 уметь отбирать учебный материал в соответствии с требованиями культурно- просветительской программы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ПК-6.7 владеть конкретными методиками и технологиями, в том числе информационными, в соответствии с разработанной культурно-просветительской программой</w:t>
            </w:r>
          </w:p>
          <w:p w:rsidR="00A115D2" w:rsidRP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ПК-6.8 владеть способами проектирования  цели, содержания и технологического компонента культурно-просветительской программы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 xml:space="preserve">Способен </w:t>
            </w:r>
            <w:r w:rsidRPr="0094563C">
              <w:rPr>
                <w:sz w:val="24"/>
                <w:szCs w:val="24"/>
              </w:rPr>
              <w:tab/>
              <w:t>разрабатывать и реализовывать культурно-просветительские программы в соответствии с потребностями различных социальных групп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принципы отбора содержания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уметь проектировать содержание образовательных программ и элементов культурно-просветительской направленности в различных предметных областях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владеть современными технологиями реализации содержания проектируемых образовательных программ и  элементов культурно-просветительской направленности в различных предметных областях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 xml:space="preserve">Способен </w:t>
            </w:r>
            <w:r w:rsidRPr="0094563C">
              <w:rPr>
                <w:sz w:val="24"/>
                <w:szCs w:val="24"/>
              </w:rPr>
              <w:tab/>
              <w:t>проектировать содержание образовательных программ и их элементов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ПК-8.2 знать содержание учебно-</w:t>
            </w:r>
            <w:r>
              <w:rPr>
                <w:color w:val="000000"/>
                <w:sz w:val="24"/>
                <w:szCs w:val="24"/>
              </w:rPr>
              <w:lastRenderedPageBreak/>
              <w:t>методических комплектов по различным учебным предметам начальной школы из Федерального перечня учебников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ПК-8.4 знать содержание примерных программ предметных областей начальной школы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ПК-8.5 знать принципы, формы и методы проектирования программ дополнительного образования детей во внеурочной деятельности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ПК-8.6 знать структуру и принципы проектирования рабочих программ по учебным предметам начальной школы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ПК-8.7 уметь определять соответствие учебно-методических комплектов особенностям процесса обучения в классах с различной подготовкой и уровнем индивидуального развития детей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ПК-8.8 уметь определять соответствие программного материала уровню индивидуального развития детей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ПК-8.10 уметь составлять тематическое планирование программ дополнительного образования детей во внеурочной деятельности, оптимально выбирать методы, приемы, средства и технологии обучения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ПК-8.11 владеть современными методиками в различных предметных областях начальной школы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ПК-8.12 владеть  современными технологиями, в т.ч. информационными, обеспечивающими качество учебно-воспитательного процесса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</w:t>
            </w:r>
            <w:r w:rsidRPr="0094563C">
              <w:rPr>
                <w:sz w:val="24"/>
                <w:szCs w:val="24"/>
              </w:rPr>
              <w:tab/>
              <w:t xml:space="preserve"> проектировать индивидуальные образовательные маршруты обучающихся по преподаваемым учебным предметам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ПК-9.1 знать психологию деятельности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ПК-9.2 знать психологию индивидуальных различий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ПК-9.3 знать психологию развития (механизмы, факторы)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ПК-9.4 знать методы влияния и управ</w:t>
            </w:r>
            <w:r>
              <w:rPr>
                <w:color w:val="000000"/>
                <w:sz w:val="24"/>
                <w:szCs w:val="24"/>
              </w:rPr>
              <w:lastRenderedPageBreak/>
              <w:t>ления командой</w:t>
            </w:r>
          </w:p>
          <w:p w:rsid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ПК-9.5 уметь диагностировать особенности развития детей (совместно с психологом)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ПК-9.6 уметь проектировать индивидуальные образовательные маршруты в соответствии 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образовательными потребностями детей и особенностями их развития</w:t>
            </w:r>
          </w:p>
          <w:p w:rsidR="00BB0F5B" w:rsidRPr="00342586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ПК-9.7 владеть методами проектной деятельности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ПК-9.8 владеть методами влияния и управления командой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ПК-10.1 знать общенаучные и специальные принципы и методы познания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933012" w:rsidRDefault="00933012" w:rsidP="0093301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A115D2" w:rsidRPr="0094563C" w:rsidRDefault="00933012" w:rsidP="00933012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ПК-10.11 владеть навыками рефлексии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профессиональной деятельности и личностного развития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lastRenderedPageBreak/>
              <w:t>Способен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A115D2" w:rsidP="002531B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ПК-11.1 знать тенденции развития современной науки и образования и перспективные направления развития исследований в области начального образования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ПК-11.2 знать тенденции развития современной науки и образования и перспективные направления развития исследований в иностранного языка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ПК-11.3 знать теоретический и практический инструментарий для достижения поставленных целей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ПК-11.4 уметь проектировать  целевой компонент исследования в предметных областях и в области начального образования</w:t>
            </w:r>
          </w:p>
          <w:p w:rsid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ПК-11.5 уметь  оценивать качество собственного исследования и при необходимости проводить коррекцию исследования</w:t>
            </w:r>
          </w:p>
          <w:p w:rsidR="00A115D2" w:rsidRPr="00BB0F5B" w:rsidRDefault="00BB0F5B" w:rsidP="00BB0F5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ПК-11.6 владеть навыками самостоятельно проводить  исследование в предметной области и в области начального образования</w:t>
            </w:r>
          </w:p>
        </w:tc>
      </w:tr>
    </w:tbl>
    <w:p w:rsidR="00A84C24" w:rsidRPr="0094563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FD167A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94563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94563C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FD167A">
        <w:rPr>
          <w:b/>
          <w:bCs/>
          <w:color w:val="000000"/>
          <w:sz w:val="24"/>
          <w:szCs w:val="24"/>
        </w:rPr>
        <w:t xml:space="preserve"> </w:t>
      </w:r>
      <w:r w:rsidR="007178AA" w:rsidRPr="0094563C">
        <w:rPr>
          <w:color w:val="000000"/>
          <w:sz w:val="24"/>
          <w:szCs w:val="24"/>
        </w:rPr>
        <w:t xml:space="preserve">Б2.В.01(Пд) </w:t>
      </w:r>
      <w:r w:rsidR="008D4E4B" w:rsidRPr="0094563C">
        <w:rPr>
          <w:color w:val="000000"/>
          <w:sz w:val="24"/>
          <w:szCs w:val="24"/>
        </w:rPr>
        <w:t xml:space="preserve">входит в </w:t>
      </w:r>
      <w:r w:rsidR="007178AA" w:rsidRPr="0094563C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94563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br w:type="page"/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Б2.В.01(Пд)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Производственная (преддипломная)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УК-1; УК-2; УК-3; УК-4; УК-5; УК-6; УК-7; УК-8; ПК-1; ПК-2; ПК-3; ПК-4; ПК-5; ПК-6; ПК-7; ПК-8; ПК-9; ПК-10; ПК-11</w:t>
            </w:r>
          </w:p>
        </w:tc>
      </w:tr>
    </w:tbl>
    <w:p w:rsidR="00A84C24" w:rsidRPr="0094563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4563C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4563C">
        <w:rPr>
          <w:sz w:val="24"/>
          <w:szCs w:val="24"/>
        </w:rPr>
        <w:t>Производственная (преддипломная) практика</w:t>
      </w:r>
      <w:r w:rsidR="004E7F96">
        <w:rPr>
          <w:sz w:val="24"/>
          <w:szCs w:val="24"/>
        </w:rPr>
        <w:t xml:space="preserve"> </w:t>
      </w:r>
      <w:r w:rsidR="00CF3C79" w:rsidRPr="0094563C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94563C">
        <w:rPr>
          <w:sz w:val="24"/>
          <w:szCs w:val="24"/>
        </w:rPr>
        <w:t>для очной форм</w:t>
      </w:r>
      <w:r w:rsidR="008E2F5D" w:rsidRPr="0094563C">
        <w:rPr>
          <w:sz w:val="24"/>
          <w:szCs w:val="24"/>
        </w:rPr>
        <w:t>ы</w:t>
      </w:r>
      <w:r w:rsidR="00465468" w:rsidRPr="0094563C">
        <w:rPr>
          <w:sz w:val="24"/>
          <w:szCs w:val="24"/>
        </w:rPr>
        <w:t xml:space="preserve"> обучения</w:t>
      </w:r>
      <w:r w:rsidR="004E7F96">
        <w:rPr>
          <w:sz w:val="24"/>
          <w:szCs w:val="24"/>
        </w:rPr>
        <w:t xml:space="preserve"> </w:t>
      </w:r>
      <w:r w:rsidR="00CF3C79" w:rsidRPr="0094563C">
        <w:rPr>
          <w:sz w:val="24"/>
          <w:szCs w:val="24"/>
          <w:lang w:eastAsia="en-US"/>
        </w:rPr>
        <w:t>проводится</w:t>
      </w:r>
      <w:r w:rsidR="004E7F96">
        <w:rPr>
          <w:sz w:val="24"/>
          <w:szCs w:val="24"/>
          <w:lang w:eastAsia="en-US"/>
        </w:rPr>
        <w:t xml:space="preserve"> </w:t>
      </w:r>
      <w:r w:rsidR="004F6A06" w:rsidRPr="0094563C">
        <w:rPr>
          <w:sz w:val="24"/>
          <w:szCs w:val="24"/>
        </w:rPr>
        <w:t xml:space="preserve">на </w:t>
      </w:r>
      <w:r w:rsidR="00BB0F5B">
        <w:rPr>
          <w:color w:val="000000"/>
          <w:sz w:val="24"/>
          <w:szCs w:val="24"/>
        </w:rPr>
        <w:t xml:space="preserve">6 курсе </w:t>
      </w:r>
      <w:r w:rsidR="00BB0F5B" w:rsidRPr="001976BF">
        <w:rPr>
          <w:color w:val="000000"/>
          <w:sz w:val="24"/>
          <w:szCs w:val="24"/>
        </w:rPr>
        <w:t xml:space="preserve">в </w:t>
      </w:r>
      <w:r w:rsidR="00BB0F5B">
        <w:rPr>
          <w:color w:val="000000"/>
          <w:sz w:val="24"/>
          <w:szCs w:val="24"/>
        </w:rPr>
        <w:t>11</w:t>
      </w:r>
      <w:r w:rsidR="00BB0F5B" w:rsidRPr="001976BF">
        <w:rPr>
          <w:color w:val="000000"/>
          <w:sz w:val="24"/>
          <w:szCs w:val="24"/>
        </w:rPr>
        <w:t xml:space="preserve">  семестре</w:t>
      </w:r>
      <w:r w:rsidR="008E2F5D" w:rsidRPr="0094563C">
        <w:rPr>
          <w:color w:val="000000"/>
          <w:sz w:val="24"/>
          <w:szCs w:val="24"/>
        </w:rPr>
        <w:t>.</w:t>
      </w:r>
    </w:p>
    <w:p w:rsidR="00052BD4" w:rsidRPr="0094563C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4563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FD167A">
        <w:rPr>
          <w:b/>
          <w:sz w:val="24"/>
          <w:szCs w:val="24"/>
        </w:rPr>
        <w:t>Указание объема практической подготовки в форме производственной (преддипломной) практики</w:t>
      </w:r>
      <w:r w:rsidRPr="0094563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4563C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>Общий о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94563C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971B38" w:rsidRPr="0094563C">
        <w:rPr>
          <w:rFonts w:eastAsia="Times New Roman"/>
          <w:sz w:val="24"/>
          <w:szCs w:val="24"/>
          <w:lang w:eastAsia="en-US"/>
        </w:rPr>
        <w:t>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A0671" w:rsidRPr="0094563C">
        <w:rPr>
          <w:rFonts w:eastAsia="Times New Roman"/>
          <w:sz w:val="24"/>
          <w:szCs w:val="24"/>
          <w:lang w:eastAsia="en-US"/>
        </w:rPr>
        <w:t>,</w:t>
      </w:r>
      <w:r w:rsidR="00971B38" w:rsidRPr="0094563C">
        <w:rPr>
          <w:rFonts w:eastAsia="Times New Roman"/>
          <w:sz w:val="24"/>
          <w:szCs w:val="24"/>
          <w:lang w:eastAsia="en-US"/>
        </w:rPr>
        <w:t>288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971B38" w:rsidRPr="0094563C">
        <w:rPr>
          <w:rFonts w:eastAsia="Times New Roman"/>
          <w:sz w:val="24"/>
          <w:szCs w:val="24"/>
          <w:lang w:eastAsia="en-US"/>
        </w:rPr>
        <w:t>ов</w:t>
      </w:r>
      <w:r w:rsidR="00A84C24" w:rsidRPr="0094563C">
        <w:rPr>
          <w:rFonts w:eastAsia="Times New Roman"/>
          <w:sz w:val="24"/>
          <w:szCs w:val="24"/>
          <w:lang w:eastAsia="en-US"/>
        </w:rPr>
        <w:t>.</w:t>
      </w:r>
    </w:p>
    <w:p w:rsidR="0092167B" w:rsidRPr="0094563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4563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4563C">
        <w:rPr>
          <w:b/>
          <w:sz w:val="24"/>
          <w:szCs w:val="24"/>
        </w:rPr>
        <w:t xml:space="preserve">5. Содержание </w:t>
      </w:r>
      <w:r w:rsidR="00FD167A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A84C24" w:rsidRPr="0094563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Содержание практики</w:t>
      </w:r>
      <w:r w:rsidR="004E7F96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для очной и заочной форм обучения</w:t>
      </w:r>
    </w:p>
    <w:tbl>
      <w:tblPr>
        <w:tblW w:w="5482" w:type="pct"/>
        <w:jc w:val="center"/>
        <w:tblLayout w:type="fixed"/>
        <w:tblLook w:val="00A0" w:firstRow="1" w:lastRow="0" w:firstColumn="1" w:lastColumn="0" w:noHBand="0" w:noVBand="0"/>
      </w:tblPr>
      <w:tblGrid>
        <w:gridCol w:w="745"/>
        <w:gridCol w:w="3727"/>
        <w:gridCol w:w="745"/>
        <w:gridCol w:w="546"/>
        <w:gridCol w:w="237"/>
        <w:gridCol w:w="789"/>
        <w:gridCol w:w="693"/>
        <w:gridCol w:w="52"/>
        <w:gridCol w:w="657"/>
        <w:gridCol w:w="36"/>
        <w:gridCol w:w="745"/>
        <w:gridCol w:w="210"/>
        <w:gridCol w:w="657"/>
        <w:gridCol w:w="655"/>
      </w:tblGrid>
      <w:tr w:rsidR="00700B3F" w:rsidRPr="0094563C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всего</w:t>
            </w:r>
          </w:p>
        </w:tc>
      </w:tr>
      <w:tr w:rsidR="00700B3F" w:rsidRPr="0094563C" w:rsidTr="00700B3F">
        <w:trPr>
          <w:gridAfter w:val="3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</w:tr>
      <w:tr w:rsidR="00700B3F" w:rsidRPr="0094563C" w:rsidTr="00700B3F">
        <w:trPr>
          <w:gridAfter w:val="3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124FA5">
            <w:pPr>
              <w:rPr>
                <w:b/>
                <w:sz w:val="24"/>
                <w:szCs w:val="24"/>
              </w:rPr>
            </w:pPr>
            <w:r w:rsidRPr="0094563C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94563C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94563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4563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8E45E2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6669D6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94563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color w:val="000000"/>
                <w:sz w:val="22"/>
                <w:szCs w:val="22"/>
              </w:rPr>
              <w:lastRenderedPageBreak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  <w:r w:rsidRPr="0094563C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94563C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94563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94563C" w:rsidRDefault="00396F38" w:rsidP="00396F38">
            <w:pPr>
              <w:rPr>
                <w:rFonts w:eastAsia="Times New Roman"/>
                <w:color w:val="000000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D23205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396F38" w:rsidP="00396F38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3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BB0F5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BB0F5B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</w:p>
          <w:p w:rsidR="00BB0F5B" w:rsidRPr="00BB0F5B" w:rsidRDefault="00BB0F5B" w:rsidP="00BB0F5B">
            <w:pPr>
              <w:jc w:val="both"/>
            </w:pPr>
            <w:r w:rsidRPr="00BB0F5B">
              <w:rPr>
                <w:rStyle w:val="a6"/>
                <w:noProof/>
                <w:color w:val="auto"/>
              </w:rPr>
              <w:t>1. Изучить</w:t>
            </w:r>
            <w:r w:rsidRPr="00BB0F5B">
              <w:t xml:space="preserve"> основные направления  работы организации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 xml:space="preserve">профильной организации) </w:t>
            </w:r>
          </w:p>
          <w:p w:rsidR="00BB0F5B" w:rsidRPr="00BB0F5B" w:rsidRDefault="00BB0F5B" w:rsidP="00BB0F5B">
            <w:pPr>
              <w:jc w:val="both"/>
            </w:pPr>
            <w:r w:rsidRPr="00BB0F5B">
              <w:t>2. Изучить организационно-правовую форму и организационную структуру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профильной организации</w:t>
            </w:r>
            <w:r w:rsidRPr="00BB0F5B">
              <w:t xml:space="preserve">)  </w:t>
            </w:r>
          </w:p>
          <w:p w:rsidR="00BB0F5B" w:rsidRPr="00BB0F5B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>3. Изучить нормативно-правовое обеспечение деятельности (</w:t>
            </w:r>
            <w:r w:rsidRPr="00BB0F5B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</w:p>
          <w:p w:rsidR="00BB0F5B" w:rsidRPr="00BB0F5B" w:rsidRDefault="00BB0F5B" w:rsidP="00BB0F5B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 xml:space="preserve">4. Изучить мероприятия, проводимые в организации поподготовке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700B3F" w:rsidRPr="00BB0F5B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C3A96">
        <w:trPr>
          <w:trHeight w:val="454"/>
          <w:jc w:val="center"/>
        </w:trPr>
        <w:tc>
          <w:tcPr>
            <w:tcW w:w="437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D2320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BB0F5B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BB0F5B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F5B">
              <w:rPr>
                <w:rFonts w:ascii="Times New Roman" w:hAnsi="Times New Roman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1C3A96" w:rsidRPr="00BB0F5B" w:rsidRDefault="00BB0F5B" w:rsidP="00396F38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396F38" w:rsidP="00700B3F">
            <w:pPr>
              <w:jc w:val="center"/>
              <w:rPr>
                <w:sz w:val="22"/>
                <w:szCs w:val="22"/>
              </w:rPr>
            </w:pPr>
            <w:r w:rsidRPr="0094563C">
              <w:rPr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396F38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  <w:r w:rsidR="002848A4" w:rsidRPr="0094563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2848A4" w:rsidP="002848A4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1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94563C" w:rsidTr="00700B3F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• все виды материалов, подготовленные студентом в соответствии с индивидуальным </w:t>
            </w:r>
            <w:r w:rsidRPr="0094563C">
              <w:rPr>
                <w:color w:val="000000"/>
                <w:sz w:val="22"/>
                <w:szCs w:val="22"/>
              </w:rPr>
              <w:lastRenderedPageBreak/>
              <w:t>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700B3F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94563C" w:rsidTr="00700B3F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1</w:t>
            </w:r>
            <w:r w:rsidR="008664DB" w:rsidRPr="009456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2848A4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274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8664DB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 w:rsidRPr="0094563C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296848" w:rsidRPr="0094563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94563C">
        <w:rPr>
          <w:rFonts w:eastAsia="Times New Roman"/>
          <w:sz w:val="24"/>
          <w:szCs w:val="24"/>
          <w:lang w:val="uk-UA"/>
        </w:rPr>
        <w:t xml:space="preserve">* До преддипломной практики студентом уже должны быть выполнены следующие задания по </w:t>
      </w:r>
      <w:r w:rsidRPr="0094563C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94563C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94563C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4563C" w:rsidRDefault="0062427A" w:rsidP="00480E28">
      <w:pPr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6</w:t>
      </w:r>
      <w:r w:rsidR="00480E28" w:rsidRPr="0094563C">
        <w:rPr>
          <w:b/>
          <w:sz w:val="24"/>
          <w:szCs w:val="24"/>
        </w:rPr>
        <w:t xml:space="preserve">. </w:t>
      </w:r>
      <w:r w:rsidR="003714D0" w:rsidRPr="0094563C">
        <w:rPr>
          <w:b/>
          <w:sz w:val="24"/>
          <w:szCs w:val="24"/>
        </w:rPr>
        <w:t xml:space="preserve">База проведения </w:t>
      </w:r>
      <w:r w:rsidR="00FD167A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1F2369" w:rsidRPr="0094563C" w:rsidRDefault="001F2369" w:rsidP="00480E28">
      <w:pPr>
        <w:jc w:val="center"/>
        <w:rPr>
          <w:b/>
          <w:sz w:val="24"/>
          <w:szCs w:val="24"/>
        </w:rPr>
      </w:pPr>
    </w:p>
    <w:p w:rsidR="009C72C0" w:rsidRPr="0094563C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94563C">
        <w:t>6</w:t>
      </w:r>
      <w:r w:rsidR="00480E28" w:rsidRPr="0094563C">
        <w:t>.1. Профильные организации</w:t>
      </w:r>
      <w:r w:rsidR="004E7F96">
        <w:t xml:space="preserve"> </w:t>
      </w:r>
      <w:r w:rsidR="00580957" w:rsidRPr="0094563C">
        <w:rPr>
          <w:i/>
          <w:iCs/>
        </w:rPr>
        <w:t>о</w:t>
      </w:r>
      <w:r w:rsidR="00EE196D" w:rsidRPr="0094563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94563C">
        <w:rPr>
          <w:i/>
          <w:iCs/>
        </w:rPr>
        <w:t>своившие программу бакалавриата</w:t>
      </w:r>
      <w:r w:rsidR="00EE196D" w:rsidRPr="0094563C">
        <w:rPr>
          <w:i/>
          <w:iCs/>
        </w:rPr>
        <w:t>, могут осуществлять профессиональную деятельность:</w:t>
      </w:r>
      <w:r w:rsidR="004E7F96">
        <w:rPr>
          <w:i/>
          <w:iCs/>
        </w:rPr>
        <w:t xml:space="preserve"> </w:t>
      </w:r>
      <w:r w:rsidR="009C72C0" w:rsidRPr="0094563C">
        <w:rPr>
          <w:rStyle w:val="fontstyle21"/>
        </w:rPr>
        <w:t xml:space="preserve">образовательные организации </w:t>
      </w:r>
      <w:r w:rsidR="00BB0F5B">
        <w:rPr>
          <w:rStyle w:val="fontstyle21"/>
        </w:rPr>
        <w:t xml:space="preserve">среднего </w:t>
      </w:r>
      <w:r w:rsidR="009C72C0" w:rsidRPr="0094563C">
        <w:rPr>
          <w:rStyle w:val="fontstyle21"/>
        </w:rPr>
        <w:t>общего образования</w:t>
      </w:r>
      <w:r w:rsidR="00654C19" w:rsidRPr="0094563C">
        <w:rPr>
          <w:rStyle w:val="fontstyle21"/>
        </w:rPr>
        <w:t>.</w:t>
      </w:r>
    </w:p>
    <w:p w:rsidR="00480E28" w:rsidRPr="0094563C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94563C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>6</w:t>
      </w:r>
      <w:r w:rsidR="00480E28" w:rsidRPr="0094563C">
        <w:rPr>
          <w:sz w:val="24"/>
          <w:szCs w:val="24"/>
        </w:rPr>
        <w:t xml:space="preserve">.2. </w:t>
      </w:r>
      <w:r w:rsidR="00971B38" w:rsidRPr="0094563C">
        <w:rPr>
          <w:color w:val="000000"/>
          <w:sz w:val="24"/>
          <w:szCs w:val="24"/>
        </w:rPr>
        <w:t>Производственная (преддипломная) практика</w:t>
      </w:r>
      <w:r w:rsidR="00480E28" w:rsidRPr="0094563C">
        <w:rPr>
          <w:sz w:val="24"/>
          <w:szCs w:val="24"/>
        </w:rPr>
        <w:t xml:space="preserve">может проводиться в </w:t>
      </w:r>
      <w:r w:rsidR="003C4E0E" w:rsidRPr="0094563C">
        <w:rPr>
          <w:sz w:val="24"/>
          <w:szCs w:val="24"/>
        </w:rPr>
        <w:t xml:space="preserve">Академии и </w:t>
      </w:r>
      <w:r w:rsidR="00480E28" w:rsidRPr="0094563C">
        <w:rPr>
          <w:sz w:val="24"/>
          <w:szCs w:val="24"/>
        </w:rPr>
        <w:t>профильных организац</w:t>
      </w:r>
      <w:r w:rsidR="00BB0F5B">
        <w:rPr>
          <w:sz w:val="24"/>
          <w:szCs w:val="24"/>
        </w:rPr>
        <w:t>иях, имеющих договор о сотруд</w:t>
      </w:r>
      <w:r w:rsidR="00480E28" w:rsidRPr="0094563C">
        <w:rPr>
          <w:sz w:val="24"/>
          <w:szCs w:val="24"/>
        </w:rPr>
        <w:t>ничестве с Академией</w:t>
      </w:r>
      <w:r w:rsidR="00654C19" w:rsidRPr="0094563C">
        <w:rPr>
          <w:sz w:val="24"/>
          <w:szCs w:val="24"/>
        </w:rPr>
        <w:t>.</w:t>
      </w:r>
    </w:p>
    <w:p w:rsidR="00654C19" w:rsidRPr="0094563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94563C" w:rsidRDefault="00A84C24" w:rsidP="002251D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Для решения</w:t>
      </w:r>
      <w:r w:rsidR="00396FB0" w:rsidRPr="0094563C">
        <w:rPr>
          <w:sz w:val="24"/>
          <w:szCs w:val="24"/>
        </w:rPr>
        <w:t xml:space="preserve"> общих ор</w:t>
      </w:r>
      <w:r w:rsidRPr="0094563C">
        <w:rPr>
          <w:sz w:val="24"/>
          <w:szCs w:val="24"/>
        </w:rPr>
        <w:t>ганизационных вопросов руков</w:t>
      </w:r>
      <w:r w:rsidR="00823B10" w:rsidRPr="0094563C">
        <w:rPr>
          <w:sz w:val="24"/>
          <w:szCs w:val="24"/>
        </w:rPr>
        <w:t>одителем практики от ОмГА прово</w:t>
      </w:r>
      <w:r w:rsidRPr="0094563C">
        <w:rPr>
          <w:sz w:val="24"/>
          <w:szCs w:val="24"/>
        </w:rPr>
        <w:t>дятся конференции: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Установочная конференция (первый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94563C">
        <w:rPr>
          <w:rFonts w:ascii="Times New Roman" w:hAnsi="Times New Roman"/>
          <w:sz w:val="24"/>
          <w:szCs w:val="24"/>
        </w:rPr>
        <w:t>п</w:t>
      </w:r>
      <w:r w:rsidRPr="0094563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94563C">
        <w:rPr>
          <w:rFonts w:ascii="Times New Roman" w:hAnsi="Times New Roman"/>
          <w:sz w:val="24"/>
          <w:szCs w:val="24"/>
        </w:rPr>
        <w:t xml:space="preserve">ь </w:t>
      </w:r>
      <w:r w:rsidRPr="0094563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4563C" w:rsidRDefault="00A84C24" w:rsidP="00BE2F1E">
      <w:pPr>
        <w:ind w:left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94563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4563C">
        <w:rPr>
          <w:rFonts w:ascii="Times New Roman" w:hAnsi="Times New Roman"/>
          <w:sz w:val="24"/>
          <w:szCs w:val="24"/>
        </w:rPr>
        <w:t xml:space="preserve">.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94563C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94563C" w:rsidRDefault="00E375BB" w:rsidP="00E375BB">
      <w:pPr>
        <w:ind w:left="360"/>
        <w:jc w:val="both"/>
        <w:rPr>
          <w:b/>
          <w:sz w:val="24"/>
          <w:szCs w:val="24"/>
        </w:rPr>
      </w:pPr>
      <w:r w:rsidRPr="0094563C">
        <w:rPr>
          <w:b/>
          <w:color w:val="000000"/>
          <w:sz w:val="24"/>
          <w:szCs w:val="24"/>
        </w:rPr>
        <w:t>* Примечания: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4563C">
        <w:rPr>
          <w:b/>
          <w:sz w:val="16"/>
          <w:szCs w:val="16"/>
        </w:rPr>
        <w:t xml:space="preserve">и программы </w:t>
      </w:r>
      <w:r w:rsidR="0097686D" w:rsidRPr="0097686D">
        <w:rPr>
          <w:b/>
          <w:sz w:val="16"/>
          <w:szCs w:val="16"/>
        </w:rPr>
        <w:t xml:space="preserve">производственной практики   (преддипломной) </w:t>
      </w:r>
      <w:r w:rsidRPr="0094563C">
        <w:rPr>
          <w:sz w:val="16"/>
          <w:szCs w:val="16"/>
        </w:rPr>
        <w:t xml:space="preserve">согласно требованиями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пунктов 16, 38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4563C">
        <w:rPr>
          <w:b/>
          <w:sz w:val="16"/>
          <w:szCs w:val="16"/>
        </w:rPr>
        <w:t xml:space="preserve">статьи 79 </w:t>
      </w:r>
      <w:r w:rsidRPr="0094563C">
        <w:rPr>
          <w:sz w:val="16"/>
          <w:szCs w:val="16"/>
        </w:rPr>
        <w:t xml:space="preserve">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раздела III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4563C">
        <w:rPr>
          <w:b/>
          <w:sz w:val="16"/>
          <w:szCs w:val="16"/>
        </w:rPr>
        <w:t>практики</w:t>
      </w:r>
      <w:r w:rsidRPr="0094563C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94563C">
        <w:rPr>
          <w:b/>
          <w:sz w:val="16"/>
          <w:szCs w:val="16"/>
        </w:rPr>
        <w:t>,</w:t>
      </w:r>
      <w:r w:rsidRPr="0094563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94563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4563C">
        <w:rPr>
          <w:sz w:val="16"/>
          <w:szCs w:val="16"/>
        </w:rPr>
        <w:t>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20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94563C">
        <w:rPr>
          <w:b/>
          <w:sz w:val="16"/>
          <w:szCs w:val="16"/>
        </w:rPr>
        <w:t xml:space="preserve">частью 5 статьи 5 </w:t>
      </w:r>
      <w:r w:rsidRPr="0094563C">
        <w:rPr>
          <w:sz w:val="16"/>
          <w:szCs w:val="16"/>
        </w:rPr>
        <w:t xml:space="preserve">Федерального закона </w:t>
      </w:r>
      <w:r w:rsidRPr="0094563C">
        <w:rPr>
          <w:b/>
          <w:sz w:val="16"/>
          <w:szCs w:val="16"/>
        </w:rPr>
        <w:t>от 05.05.2014 № 84-ФЗ</w:t>
      </w:r>
      <w:r w:rsidRPr="0094563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</w:t>
      </w:r>
      <w:r w:rsidRPr="0094563C">
        <w:rPr>
          <w:b/>
          <w:sz w:val="16"/>
          <w:szCs w:val="16"/>
        </w:rPr>
        <w:lastRenderedPageBreak/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94563C">
        <w:rPr>
          <w:b/>
          <w:sz w:val="16"/>
          <w:szCs w:val="16"/>
        </w:rPr>
        <w:t>пункта 9 части 1 статьи 33, части 3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43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94563C" w:rsidRDefault="00A84C24" w:rsidP="00B56284">
      <w:pPr>
        <w:jc w:val="both"/>
        <w:rPr>
          <w:sz w:val="24"/>
          <w:szCs w:val="24"/>
        </w:rPr>
      </w:pPr>
    </w:p>
    <w:p w:rsidR="00A84C24" w:rsidRPr="0094563C" w:rsidRDefault="0062427A" w:rsidP="000E3927">
      <w:pPr>
        <w:ind w:firstLine="360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7</w:t>
      </w:r>
      <w:r w:rsidR="00A84C24" w:rsidRPr="0094563C">
        <w:rPr>
          <w:b/>
          <w:sz w:val="24"/>
          <w:szCs w:val="24"/>
        </w:rPr>
        <w:t xml:space="preserve">. Указание форм отчетности </w:t>
      </w:r>
      <w:r w:rsidR="00EB26EB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4563C">
        <w:rPr>
          <w:bCs/>
          <w:iCs/>
          <w:sz w:val="24"/>
          <w:szCs w:val="24"/>
        </w:rPr>
        <w:t xml:space="preserve">Промежуточная аттестация по </w:t>
      </w:r>
      <w:r w:rsidR="00C32CB8" w:rsidRPr="0094563C">
        <w:rPr>
          <w:color w:val="000000"/>
          <w:sz w:val="24"/>
          <w:szCs w:val="24"/>
        </w:rPr>
        <w:t>Производственной (п</w:t>
      </w:r>
      <w:r w:rsidR="007178AA" w:rsidRPr="0094563C">
        <w:rPr>
          <w:color w:val="000000"/>
          <w:sz w:val="24"/>
          <w:szCs w:val="24"/>
        </w:rPr>
        <w:t>реддипломн</w:t>
      </w:r>
      <w:r w:rsidR="00C32CB8" w:rsidRPr="0094563C">
        <w:rPr>
          <w:color w:val="000000"/>
          <w:sz w:val="24"/>
          <w:szCs w:val="24"/>
        </w:rPr>
        <w:t xml:space="preserve">ой) практике </w:t>
      </w:r>
      <w:r w:rsidRPr="0094563C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94563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1)  Титульный лист (Приложение А).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2) Задание на практику (Приложение Б).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5</w:t>
      </w:r>
      <w:r w:rsidR="00A84C24" w:rsidRPr="0094563C">
        <w:rPr>
          <w:sz w:val="24"/>
          <w:szCs w:val="24"/>
        </w:rPr>
        <w:t>) Основная часть отчета (</w:t>
      </w:r>
      <w:r w:rsidRPr="0094563C">
        <w:rPr>
          <w:sz w:val="24"/>
          <w:szCs w:val="24"/>
        </w:rPr>
        <w:t>с учетом индивидуального задания</w:t>
      </w:r>
      <w:r w:rsidR="00A84C24" w:rsidRPr="0094563C">
        <w:rPr>
          <w:sz w:val="24"/>
          <w:szCs w:val="24"/>
        </w:rPr>
        <w:t xml:space="preserve">). 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</w:p>
    <w:p w:rsidR="00A84C24" w:rsidRPr="0094563C" w:rsidRDefault="00FB5E3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6</w:t>
      </w:r>
      <w:r w:rsidR="00A84C24" w:rsidRPr="0094563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8) Список использованных источников.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10) Дневник практики (Приложение Г).</w:t>
      </w:r>
    </w:p>
    <w:p w:rsidR="00A84C24" w:rsidRPr="0094563C" w:rsidRDefault="00A84C24" w:rsidP="002251D7">
      <w:pPr>
        <w:ind w:firstLine="545"/>
        <w:rPr>
          <w:sz w:val="24"/>
          <w:szCs w:val="24"/>
        </w:rPr>
      </w:pPr>
      <w:r w:rsidRPr="0094563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94563C" w:rsidRDefault="00A84C24" w:rsidP="002251D7">
      <w:pPr>
        <w:pStyle w:val="20"/>
        <w:spacing w:after="0" w:line="240" w:lineRule="auto"/>
        <w:ind w:left="0" w:firstLine="708"/>
        <w:jc w:val="both"/>
      </w:pPr>
      <w:r w:rsidRPr="0094563C">
        <w:t xml:space="preserve">Отчет о прохождении практики должен включать в себя развернутое изложение содержания работы </w:t>
      </w:r>
      <w:r w:rsidR="003714D0" w:rsidRPr="0094563C">
        <w:t>обучающегося</w:t>
      </w:r>
      <w:r w:rsidRPr="0094563C">
        <w:t xml:space="preserve"> и полученных им результатов. Рекомендуемый объём отчета: 20-30 страниц, приложения.</w:t>
      </w:r>
    </w:p>
    <w:p w:rsidR="00A84C24" w:rsidRPr="0094563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94563C">
        <w:rPr>
          <w:sz w:val="24"/>
          <w:szCs w:val="24"/>
        </w:rPr>
        <w:t>обучающимся</w:t>
      </w:r>
      <w:r w:rsidRPr="0094563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94563C">
        <w:rPr>
          <w:sz w:val="24"/>
          <w:szCs w:val="24"/>
          <w:shd w:val="clear" w:color="auto" w:fill="FFFFFF"/>
        </w:rPr>
        <w:t>рекомендуемую оценку</w:t>
      </w:r>
      <w:r w:rsidRPr="0094563C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94563C" w:rsidRDefault="00A84C24" w:rsidP="002251D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Процедура за</w:t>
      </w:r>
      <w:r w:rsidR="00C5602A" w:rsidRPr="0094563C">
        <w:rPr>
          <w:sz w:val="24"/>
          <w:szCs w:val="24"/>
        </w:rPr>
        <w:t>щ</w:t>
      </w:r>
      <w:r w:rsidRPr="0094563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4563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94563C">
        <w:rPr>
          <w:sz w:val="24"/>
          <w:szCs w:val="24"/>
        </w:rPr>
        <w:softHyphen/>
        <w:t>ные им в процессе всей работы;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4563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4563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94563C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94563C">
        <w:rPr>
          <w:b/>
          <w:sz w:val="24"/>
          <w:szCs w:val="24"/>
        </w:rPr>
        <w:t>8</w:t>
      </w:r>
      <w:r w:rsidR="00296848" w:rsidRPr="0094563C">
        <w:rPr>
          <w:b/>
          <w:sz w:val="24"/>
          <w:szCs w:val="24"/>
        </w:rPr>
        <w:t xml:space="preserve">. </w:t>
      </w:r>
      <w:r w:rsidR="00296848" w:rsidRPr="0094563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EB26EB">
        <w:rPr>
          <w:b/>
          <w:sz w:val="24"/>
          <w:szCs w:val="24"/>
        </w:rPr>
        <w:t>практической подготовки в форме производственной (преддипломной) практики</w:t>
      </w:r>
    </w:p>
    <w:p w:rsidR="00296848" w:rsidRPr="0094563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94563C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94563C">
        <w:rPr>
          <w:rFonts w:eastAsia="Times New Roman"/>
          <w:color w:val="000000"/>
          <w:sz w:val="24"/>
        </w:rPr>
        <w:tab/>
      </w:r>
      <w:r w:rsidRPr="0094563C">
        <w:rPr>
          <w:rFonts w:eastAsia="Times New Roman"/>
          <w:color w:val="000000"/>
          <w:sz w:val="24"/>
        </w:rPr>
        <w:tab/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94563C">
        <w:rPr>
          <w:color w:val="000000"/>
          <w:sz w:val="24"/>
          <w:szCs w:val="24"/>
        </w:rPr>
        <w:t>производственной (</w:t>
      </w:r>
      <w:r w:rsidR="003225E7" w:rsidRPr="0094563C">
        <w:rPr>
          <w:color w:val="000000"/>
          <w:sz w:val="24"/>
          <w:szCs w:val="24"/>
        </w:rPr>
        <w:t>преддипломной</w:t>
      </w:r>
      <w:r w:rsidRPr="0094563C">
        <w:rPr>
          <w:color w:val="000000"/>
          <w:sz w:val="24"/>
          <w:szCs w:val="24"/>
        </w:rPr>
        <w:t xml:space="preserve">) практики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94563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94563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4563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4563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4563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9</w:t>
      </w:r>
      <w:r w:rsidR="00A84C24" w:rsidRPr="0094563C">
        <w:rPr>
          <w:b/>
          <w:sz w:val="24"/>
          <w:szCs w:val="24"/>
        </w:rPr>
        <w:t>. Перечень учебной литературы и ресурсов сети "Интернет", нео</w:t>
      </w:r>
      <w:r w:rsidR="00EB26EB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94563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4563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4563C">
        <w:rPr>
          <w:b/>
          <w:sz w:val="24"/>
          <w:szCs w:val="24"/>
        </w:rPr>
        <w:t>Перечень учебной литературы</w:t>
      </w:r>
    </w:p>
    <w:p w:rsidR="003F4F22" w:rsidRPr="003F4F2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3F4F2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Н. А. Горелов, Д. В. Круглов. — Москва : Издательство Юрайт, 2017. — 290 с. — (Бакалавр и магистр. Академический курс). — ISBN 978-5-534-00421-2. — URL: </w:t>
      </w:r>
      <w:hyperlink r:id="rId8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Дрещинский, В.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В. А. Дрещинский. — 2-е изд., перераб. и доп. — Москва : Издательство Юрайт, 2018. — 324 с. — (Бакалавр и магистр. Академический курс). — ISBN 978-5-534-02965-9. — URL: </w:t>
      </w:r>
      <w:hyperlink r:id="rId9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10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1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2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3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lastRenderedPageBreak/>
        <w:t xml:space="preserve">Таубаева, Ш. Т. Методология и методы педагогического исследования : учебное пособие / Ш. Т. Таубаева, А. А. Булатбаева. — Алматы : Казахский национальный университет им. аль-Фараби, 2015. — 214 c. — ISBN 978-601-04-1141-8. — URL: </w:t>
      </w:r>
      <w:hyperlink r:id="rId14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Утёмов, В. В. Оформление результатов педагогического исследования  : учебно-методическое пособие / В. В. Утёмов. — Киров : Межрегиональный центр инновационных технологий в образовании, Перо, 2014. — 56 c. — ISBN 978-5-91940-892-5. — URL: </w:t>
      </w:r>
      <w:hyperlink r:id="rId15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Юдина, О. И. Методология педагогического исследования [Электронный ресурс] 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6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</w:p>
    <w:p w:rsidR="003F4F22" w:rsidRPr="003F4F2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3F4F2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3F4F2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Андрианова, Е. И. Подготовка и проведение педагогического исследования : учебное пособие для вузов / Е. И. Андрианова. — Ульяновск : Ульяновский государственный педагогический университет имени И.Н. Ульянова, 2013. — 116 c. — ISBN 978-5-86045-614-3. — URL: </w:t>
      </w:r>
      <w:hyperlink r:id="rId17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Исаев, Е.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8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Методические рекомендации по подготовке и написанию научных работ гуманитарного направления / сост. С. Н. Семенкова. — Тюмень : Государственный аграрный университет Северного Зауралья, 2014. — 56 c. — ISBN 2227-8397. — URL: </w:t>
      </w:r>
      <w:hyperlink r:id="rId19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0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21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Педагогика. Исследовательский подход в 2 ч. Часть 1 : учебник и практикум для вузов / А. И. Савенков. — 2-е изд., испр. и доп. — Москва : Издательство Юрайт, 2018. — 267 с. — (Авторский учебник). — ISBN 978-5-534-07743-8. — URL: </w:t>
      </w:r>
      <w:hyperlink r:id="rId22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3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</w:p>
    <w:p w:rsidR="008C0E4B" w:rsidRPr="0094563C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24" w:history="1">
        <w:r w:rsidR="00D95B46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</w:p>
    <w:p w:rsidR="00271695" w:rsidRPr="0094563C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94563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Перечень ресурсов сети "Интернет"</w:t>
      </w:r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</w:t>
      </w:r>
      <w:r w:rsidRPr="0094563C">
        <w:rPr>
          <w:rFonts w:ascii="Times New Roman" w:hAnsi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6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27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8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9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5560C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94563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0</w:t>
      </w:r>
      <w:r w:rsidR="00A84C24" w:rsidRPr="0094563C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EB26EB">
        <w:rPr>
          <w:b/>
          <w:sz w:val="24"/>
          <w:szCs w:val="24"/>
        </w:rPr>
        <w:t>практической подготовки</w:t>
      </w:r>
      <w:r w:rsidR="00A84C24" w:rsidRPr="0094563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компьютерное тестирование;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демонстрация мультимедийных материалов.</w:t>
      </w:r>
    </w:p>
    <w:p w:rsidR="005565E1" w:rsidRPr="000D4D7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</w:rPr>
        <w:t>ПЕРЕЧЕНЬ</w:t>
      </w:r>
      <w:r w:rsidRPr="000D4D71">
        <w:rPr>
          <w:color w:val="000000"/>
          <w:sz w:val="24"/>
          <w:szCs w:val="24"/>
          <w:lang w:val="en-US"/>
        </w:rPr>
        <w:t xml:space="preserve"> </w:t>
      </w:r>
      <w:r w:rsidRPr="0094563C">
        <w:rPr>
          <w:color w:val="000000"/>
          <w:sz w:val="24"/>
          <w:szCs w:val="24"/>
        </w:rPr>
        <w:t>ПРОГРАММНОГО</w:t>
      </w:r>
      <w:r w:rsidRPr="000D4D71">
        <w:rPr>
          <w:color w:val="000000"/>
          <w:sz w:val="24"/>
          <w:szCs w:val="24"/>
          <w:lang w:val="en-US"/>
        </w:rPr>
        <w:t xml:space="preserve"> </w:t>
      </w:r>
      <w:r w:rsidRPr="0094563C">
        <w:rPr>
          <w:color w:val="000000"/>
          <w:sz w:val="24"/>
          <w:szCs w:val="24"/>
        </w:rPr>
        <w:t>ОБЕСПЕЧЕНИЯ</w:t>
      </w:r>
    </w:p>
    <w:p w:rsidR="005565E1" w:rsidRPr="000D4D7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D4D71">
        <w:rPr>
          <w:color w:val="000000"/>
          <w:sz w:val="24"/>
          <w:szCs w:val="24"/>
          <w:lang w:val="en-US"/>
        </w:rPr>
        <w:t>•</w:t>
      </w:r>
      <w:r w:rsidRPr="000D4D71">
        <w:rPr>
          <w:color w:val="000000"/>
          <w:sz w:val="24"/>
          <w:szCs w:val="24"/>
          <w:lang w:val="en-US"/>
        </w:rPr>
        <w:tab/>
      </w:r>
      <w:r w:rsidRPr="0094563C">
        <w:rPr>
          <w:color w:val="000000"/>
          <w:sz w:val="24"/>
          <w:szCs w:val="24"/>
          <w:lang w:val="en-US"/>
        </w:rPr>
        <w:t>MicrosoftWindows</w:t>
      </w:r>
      <w:r w:rsidRPr="000D4D71">
        <w:rPr>
          <w:color w:val="000000"/>
          <w:sz w:val="24"/>
          <w:szCs w:val="24"/>
          <w:lang w:val="en-US"/>
        </w:rPr>
        <w:t xml:space="preserve"> 10 </w:t>
      </w:r>
      <w:r w:rsidRPr="0094563C">
        <w:rPr>
          <w:color w:val="000000"/>
          <w:sz w:val="24"/>
          <w:szCs w:val="24"/>
          <w:lang w:val="en-US"/>
        </w:rPr>
        <w:t>Professional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0D4D7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0D4D71">
        <w:rPr>
          <w:color w:val="000000"/>
          <w:sz w:val="24"/>
          <w:szCs w:val="24"/>
          <w:lang w:val="en-US"/>
        </w:rPr>
        <w:t>•</w:t>
      </w:r>
      <w:r w:rsidRPr="000D4D71">
        <w:rPr>
          <w:color w:val="000000"/>
          <w:sz w:val="24"/>
          <w:szCs w:val="24"/>
          <w:lang w:val="en-US"/>
        </w:rPr>
        <w:tab/>
      </w:r>
      <w:r w:rsidRPr="0094563C">
        <w:rPr>
          <w:bCs/>
          <w:sz w:val="24"/>
          <w:szCs w:val="24"/>
          <w:lang w:val="en-US"/>
        </w:rPr>
        <w:t>C</w:t>
      </w:r>
      <w:r w:rsidRPr="0094563C">
        <w:rPr>
          <w:bCs/>
          <w:sz w:val="24"/>
          <w:szCs w:val="24"/>
        </w:rPr>
        <w:t>вободно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распространяемый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офисный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пакет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с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открытым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исходным</w:t>
      </w:r>
      <w:r w:rsidRPr="000D4D71">
        <w:rPr>
          <w:bCs/>
          <w:sz w:val="24"/>
          <w:szCs w:val="24"/>
          <w:lang w:val="en-US"/>
        </w:rPr>
        <w:t xml:space="preserve"> </w:t>
      </w:r>
      <w:r w:rsidRPr="0094563C">
        <w:rPr>
          <w:bCs/>
          <w:sz w:val="24"/>
          <w:szCs w:val="24"/>
        </w:rPr>
        <w:t>кодом</w:t>
      </w:r>
      <w:r w:rsidRPr="000D4D71">
        <w:rPr>
          <w:bCs/>
          <w:sz w:val="24"/>
          <w:szCs w:val="24"/>
          <w:lang w:val="en-US"/>
        </w:rPr>
        <w:t xml:space="preserve"> LibreOffice 6.0.3.2 Stable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Антивирус Касперского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94563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4563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4563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D95B4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D95B4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D95B4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63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D95B46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4563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4563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B32102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1</w:t>
      </w:r>
      <w:r w:rsidRPr="0094563C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EB26EB">
        <w:rPr>
          <w:b/>
          <w:sz w:val="24"/>
          <w:szCs w:val="24"/>
        </w:rPr>
        <w:t>практической подготовки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4563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94563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94563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D95B46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4563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94563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ab/>
        <w:t>Профильные организации, заключившие с Академией «</w:t>
      </w:r>
      <w:r w:rsidRPr="0094563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94563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4563C">
        <w:rPr>
          <w:spacing w:val="-1"/>
          <w:sz w:val="24"/>
          <w:szCs w:val="24"/>
        </w:rPr>
        <w:t>граммой практики (</w:t>
      </w:r>
      <w:r w:rsidRPr="0094563C">
        <w:rPr>
          <w:spacing w:val="-7"/>
          <w:sz w:val="24"/>
          <w:szCs w:val="24"/>
        </w:rPr>
        <w:t>обеспечивают</w:t>
      </w:r>
      <w:r w:rsidRPr="0094563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94563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быть оснащен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4563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5565E1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2</w:t>
      </w:r>
      <w:r w:rsidRPr="0094563C">
        <w:rPr>
          <w:b/>
          <w:sz w:val="24"/>
          <w:szCs w:val="24"/>
        </w:rPr>
        <w:t xml:space="preserve">. Особенности организации и проведения </w:t>
      </w:r>
      <w:r w:rsidR="00EB26EB">
        <w:rPr>
          <w:b/>
          <w:sz w:val="24"/>
          <w:szCs w:val="24"/>
        </w:rPr>
        <w:t>практической подготовки</w:t>
      </w:r>
      <w:r w:rsidRPr="0094563C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94563C" w:rsidRDefault="00A84C24" w:rsidP="003714D0">
      <w:pPr>
        <w:ind w:firstLine="360"/>
        <w:jc w:val="both"/>
        <w:rPr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Pr="0094563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94563C" w:rsidRDefault="00A84C24" w:rsidP="00170C14">
      <w:pPr>
        <w:pStyle w:val="a8"/>
        <w:ind w:firstLine="708"/>
        <w:jc w:val="both"/>
      </w:pPr>
      <w:r w:rsidRPr="0094563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94563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4563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13.Фонд оценочных средств (приложение1)</w:t>
      </w:r>
    </w:p>
    <w:p w:rsidR="00BB0F5B" w:rsidRPr="001976BF" w:rsidRDefault="00A84C24" w:rsidP="004E7F96">
      <w:pPr>
        <w:widowControl/>
        <w:autoSpaceDE/>
        <w:autoSpaceDN/>
        <w:adjustRightInd/>
        <w:rPr>
          <w:b/>
          <w:sz w:val="24"/>
          <w:szCs w:val="24"/>
        </w:rPr>
      </w:pPr>
      <w:r w:rsidRPr="0094563C">
        <w:rPr>
          <w:sz w:val="24"/>
          <w:szCs w:val="24"/>
        </w:rPr>
        <w:br w:type="page"/>
      </w:r>
      <w:bookmarkStart w:id="0" w:name="_Hlk250734025"/>
      <w:bookmarkStart w:id="1" w:name="_Hlk246556193"/>
      <w:r w:rsidR="00BB0F5B" w:rsidRPr="001976BF">
        <w:rPr>
          <w:sz w:val="24"/>
          <w:szCs w:val="24"/>
        </w:rPr>
        <w:lastRenderedPageBreak/>
        <w:t xml:space="preserve">Приложение </w:t>
      </w:r>
      <w:bookmarkEnd w:id="0"/>
      <w:r w:rsidR="00BB0F5B" w:rsidRPr="001976BF">
        <w:rPr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BB0F5B" w:rsidRPr="001976BF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1976BF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1976BF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1976BF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1976BF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D95B46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FD167A" w:rsidRPr="001F4CDB" w:rsidRDefault="00FD167A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FD167A" w:rsidRPr="001F4CDB" w:rsidRDefault="00FD167A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  <w:p w:rsidR="00FD167A" w:rsidRPr="00713368" w:rsidRDefault="00FD167A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1976BF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pStyle w:val="af5"/>
        <w:jc w:val="center"/>
        <w:rPr>
          <w:i/>
        </w:rPr>
      </w:pPr>
      <w:r w:rsidRPr="001976BF">
        <w:rPr>
          <w:i/>
        </w:rPr>
        <w:t>Иванов Иван Иванович</w:t>
      </w:r>
    </w:p>
    <w:p w:rsidR="00BB0F5B" w:rsidRPr="001976BF" w:rsidRDefault="00BB0F5B" w:rsidP="00BB0F5B">
      <w:pPr>
        <w:pStyle w:val="af5"/>
        <w:jc w:val="center"/>
      </w:pPr>
      <w:r w:rsidRPr="001976BF">
        <w:t>Фамилия, Имя, Отчество студента (-ки)</w:t>
      </w:r>
    </w:p>
    <w:p w:rsidR="00BB0F5B" w:rsidRPr="001976BF" w:rsidRDefault="00BB0F5B" w:rsidP="00BB0F5B">
      <w:pPr>
        <w:pStyle w:val="af5"/>
        <w:jc w:val="center"/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44.03.05 Педагогическое образование (с двумя профилями подготовки)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0D4D71">
        <w:rPr>
          <w:sz w:val="24"/>
          <w:szCs w:val="24"/>
        </w:rPr>
        <w:t>«Начальное образование» и «Иностранный язык»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606F2B" w:rsidRDefault="00BB0F5B" w:rsidP="00BB0F5B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06F2B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rStyle w:val="a6"/>
          <w:noProof/>
        </w:rPr>
        <w:t>1. Изучить</w:t>
      </w:r>
      <w:r w:rsidRPr="008D1239">
        <w:rPr>
          <w:sz w:val="24"/>
          <w:szCs w:val="24"/>
        </w:rPr>
        <w:t xml:space="preserve"> основные направления  работы организации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 xml:space="preserve">профильной организации) 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>профильной организации</w:t>
      </w:r>
      <w:r w:rsidRPr="008D1239">
        <w:rPr>
          <w:sz w:val="24"/>
          <w:szCs w:val="24"/>
        </w:rPr>
        <w:t xml:space="preserve">) 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3. Изучить нормативно-правовое обеспечение деятельности (</w:t>
      </w:r>
      <w:r w:rsidRPr="008D1239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</w:p>
    <w:p w:rsidR="00BB0F5B" w:rsidRPr="008D1239" w:rsidRDefault="00BB0F5B" w:rsidP="00BB0F5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 xml:space="preserve">4. Изучить мероприятия, проводимые в организации поподготовке к защите сотрудников организации при угрозе и возникновении чрезвычайных ситуаций и военных конфликтов. </w:t>
      </w:r>
    </w:p>
    <w:p w:rsidR="00BB0F5B" w:rsidRPr="008D1239" w:rsidRDefault="00BB0F5B" w:rsidP="00BB0F5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1239">
        <w:rPr>
          <w:sz w:val="24"/>
          <w:szCs w:val="24"/>
        </w:rPr>
        <w:t>. Изучить способы взаимодействия в профессиональной сфере с лицами с ограниченными возможностями здоровья и инвалидами</w:t>
      </w:r>
    </w:p>
    <w:p w:rsidR="00BB0F5B" w:rsidRPr="001D4A30" w:rsidRDefault="00BB0F5B" w:rsidP="00BB0F5B">
      <w:pPr>
        <w:pStyle w:val="af5"/>
        <w:jc w:val="both"/>
        <w:rPr>
          <w:b/>
          <w:i/>
        </w:rPr>
      </w:pPr>
      <w:r w:rsidRPr="001D4A30">
        <w:rPr>
          <w:b/>
          <w:i/>
        </w:rPr>
        <w:t>Индивидуальные задания на практику: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F0218" w:rsidRDefault="00BB0F5B" w:rsidP="00BB0F5B">
      <w:pPr>
        <w:pStyle w:val="af3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1976BF" w:rsidRDefault="00BB0F5B" w:rsidP="00BB0F5B">
      <w:pPr>
        <w:pStyle w:val="af3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Default="00BB0F5B" w:rsidP="00BB0F5B">
      <w:pPr>
        <w:pStyle w:val="af5"/>
      </w:pPr>
    </w:p>
    <w:p w:rsidR="00BB0F5B" w:rsidRPr="001976BF" w:rsidRDefault="00BB0F5B" w:rsidP="00BB0F5B">
      <w:pPr>
        <w:pStyle w:val="af5"/>
      </w:pPr>
      <w:r w:rsidRPr="001976BF">
        <w:t>Дата выдачи задания:     __.__.20__ г.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Руководитель:  __________    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>Задание принял(а) к исполнению:  ___________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sz w:val="24"/>
          <w:szCs w:val="24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1976BF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1976BF" w:rsidRDefault="00BB0F5B" w:rsidP="00BB0F5B">
      <w:pPr>
        <w:jc w:val="center"/>
        <w:rPr>
          <w:spacing w:val="20"/>
          <w:sz w:val="24"/>
          <w:szCs w:val="24"/>
        </w:rPr>
      </w:pPr>
      <w:r w:rsidRPr="001976BF">
        <w:rPr>
          <w:spacing w:val="20"/>
          <w:sz w:val="24"/>
          <w:szCs w:val="24"/>
        </w:rPr>
        <w:t>ОТЧЕТ</w:t>
      </w:r>
    </w:p>
    <w:p w:rsidR="00BB0F5B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BB0F5B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Б2.В.01 (Пд)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Выполнил(а):  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        Фамилия И.О.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Направление подготовки:  ________________________ 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Направленность (профиль) программы______________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Форма обучения: 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от ОмГА: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</w:pPr>
      <w:r w:rsidRPr="001976BF">
        <w:t>_______________________________________________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Уч. степень, уч. звание, Фамилия И.О.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_____________________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подпись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</w:rPr>
        <w:t xml:space="preserve">Место прохождения практики: </w:t>
      </w:r>
      <w:r w:rsidRPr="001976B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1976BF">
        <w:rPr>
          <w:sz w:val="24"/>
          <w:szCs w:val="24"/>
        </w:rPr>
        <w:t>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____________________________________________________________________________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принимающей организации:  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______________      ________________________________________________________ </w:t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1976BF">
        <w:rPr>
          <w:sz w:val="24"/>
          <w:szCs w:val="24"/>
        </w:rPr>
        <w:br/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Омск,  20__</w:t>
      </w:r>
    </w:p>
    <w:p w:rsidR="00BB0F5B" w:rsidRPr="001976BF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3</w:t>
      </w:r>
    </w:p>
    <w:p w:rsidR="00BB0F5B" w:rsidRPr="001976BF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1976BF" w:rsidRDefault="00BB0F5B" w:rsidP="00BB0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79"/>
        <w:gridCol w:w="4430"/>
        <w:gridCol w:w="2833"/>
      </w:tblGrid>
      <w:tr w:rsidR="00BB0F5B" w:rsidRPr="001976BF" w:rsidTr="000C7252">
        <w:tc>
          <w:tcPr>
            <w:tcW w:w="33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Дата</w:t>
            </w:r>
          </w:p>
          <w:p w:rsidR="00BB0F5B" w:rsidRPr="001976BF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(см.инд.график практик)</w:t>
            </w:r>
          </w:p>
        </w:tc>
        <w:tc>
          <w:tcPr>
            <w:tcW w:w="2370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Вид деятельности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(см.задание на практику)</w:t>
            </w:r>
          </w:p>
        </w:tc>
        <w:tc>
          <w:tcPr>
            <w:tcW w:w="1536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о выполнении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Подпись обучающегося 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руководителя практики </w:t>
      </w:r>
      <w:r w:rsidRPr="001976BF">
        <w:rPr>
          <w:sz w:val="24"/>
          <w:szCs w:val="24"/>
        </w:rPr>
        <w:br/>
        <w:t>от принимающей организации _______________________</w:t>
      </w: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bCs/>
          <w:sz w:val="24"/>
          <w:szCs w:val="24"/>
        </w:rPr>
        <w:t>Приложение 4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</w:t>
      </w:r>
      <w:r w:rsidRPr="001976BF">
        <w:rPr>
          <w:sz w:val="24"/>
          <w:szCs w:val="24"/>
        </w:rPr>
        <w:t>уководитель практики от принимающей организации________________________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Подпись 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Должность, ФИО руководителя практики от организации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удостоверяю __________________   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Подпись</w:t>
      </w:r>
      <w:r w:rsidRPr="001976BF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br w:type="page"/>
      </w: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b/>
          <w:bCs/>
          <w:sz w:val="24"/>
          <w:szCs w:val="24"/>
        </w:rPr>
      </w:pPr>
      <w:r w:rsidRPr="001976BF">
        <w:rPr>
          <w:b/>
          <w:bCs/>
          <w:sz w:val="24"/>
          <w:szCs w:val="24"/>
        </w:rPr>
        <w:t>Приложение 5</w:t>
      </w:r>
    </w:p>
    <w:p w:rsidR="00EB26EB" w:rsidRPr="00EB26EB" w:rsidRDefault="00EB26EB" w:rsidP="00EB26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B26EB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г.Омск</w:t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EB26EB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EB26EB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  <w:r w:rsidRPr="00EB26EB">
        <w:rPr>
          <w:rFonts w:eastAsia="Times New Roman"/>
          <w:b/>
          <w:sz w:val="24"/>
          <w:szCs w:val="24"/>
          <w:u w:val="single"/>
        </w:rPr>
        <w:tab/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color w:val="000000"/>
          <w:sz w:val="24"/>
          <w:szCs w:val="24"/>
        </w:rPr>
        <w:t>,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EB26EB">
        <w:rPr>
          <w:rFonts w:eastAsia="Times New Roman"/>
          <w:color w:val="000000"/>
          <w:sz w:val="24"/>
          <w:szCs w:val="24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EB26EB">
        <w:rPr>
          <w:rFonts w:eastAsia="Times New Roman"/>
          <w:color w:val="000000"/>
          <w:sz w:val="24"/>
          <w:szCs w:val="24"/>
        </w:rPr>
        <w:t>,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EB26EB" w:rsidRPr="00EB26EB" w:rsidRDefault="00EB26EB" w:rsidP="00EB26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B26EB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EB26EB" w:rsidRPr="00EB26EB" w:rsidRDefault="00EB26EB" w:rsidP="00EB26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B26EB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5" w:anchor="20222" w:history="1">
        <w:r w:rsidRPr="00EB26EB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EB26EB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EB26EB" w:rsidRPr="00EB26EB" w:rsidRDefault="00EB26EB" w:rsidP="00EB26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B26EB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B26EB" w:rsidRPr="00EB26EB" w:rsidRDefault="00EB26EB" w:rsidP="00EB26E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EB26EB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B26EB" w:rsidRPr="00EB26EB" w:rsidRDefault="00EB26EB" w:rsidP="00EB26E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EB26EB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B26EB" w:rsidRPr="00EB26EB" w:rsidRDefault="00EB26EB" w:rsidP="00EB26E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B26EB" w:rsidRPr="00EB26EB" w:rsidRDefault="00EB26EB" w:rsidP="00EB26E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B26EB" w:rsidRPr="00EB26EB" w:rsidRDefault="00EB26EB" w:rsidP="00EB26E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B26EB" w:rsidRPr="00EB26EB" w:rsidRDefault="00EB26EB" w:rsidP="00EB26EB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EB26EB" w:rsidRPr="00EB26EB" w:rsidRDefault="00EB26EB" w:rsidP="00EB26EB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EB26EB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EB26EB" w:rsidRPr="00EB26EB" w:rsidRDefault="00EB26EB" w:rsidP="00EB26E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6EB" w:rsidRPr="00EB26EB" w:rsidTr="00F0683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EB26EB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EB26EB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EB26EB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EB26E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EB26EB" w:rsidRPr="00EB26EB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EB26E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EB26EB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EB26EB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EB26EB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EB26EB" w:rsidRPr="00EB26EB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EB26EB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EB26EB" w:rsidRPr="00EB26EB" w:rsidRDefault="00EB26EB" w:rsidP="00EB26EB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BB0F5B" w:rsidRDefault="00BB0F5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EB26EB" w:rsidRDefault="00EB26EB" w:rsidP="00BB0F5B">
      <w:pPr>
        <w:rPr>
          <w:bCs/>
          <w:sz w:val="24"/>
          <w:szCs w:val="24"/>
        </w:rPr>
      </w:pP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Приложение 1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к договору о практической 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подготовке обучающихся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«___» _________20__ года №___</w:t>
      </w:r>
    </w:p>
    <w:p w:rsidR="00BB0F5B" w:rsidRPr="0097109E" w:rsidRDefault="00BB0F5B" w:rsidP="00BB0F5B">
      <w:pPr>
        <w:jc w:val="right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образовательных программ,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при реализации которых организуется практическая подготовка</w:t>
      </w:r>
    </w:p>
    <w:p w:rsidR="00BB0F5B" w:rsidRPr="00B928E9" w:rsidRDefault="00BB0F5B" w:rsidP="00BB0F5B">
      <w:pPr>
        <w:numPr>
          <w:ilvl w:val="0"/>
          <w:numId w:val="41"/>
        </w:numPr>
        <w:rPr>
          <w:rFonts w:eastAsia="Times New Roman"/>
          <w:color w:val="FF0000"/>
          <w:sz w:val="24"/>
          <w:szCs w:val="24"/>
        </w:rPr>
      </w:pPr>
      <w:r w:rsidRPr="00B928E9">
        <w:rPr>
          <w:color w:val="FF0000"/>
          <w:sz w:val="24"/>
          <w:szCs w:val="24"/>
        </w:rPr>
        <w:t xml:space="preserve">Отмеченное </w:t>
      </w:r>
      <w:r>
        <w:rPr>
          <w:color w:val="FF0000"/>
          <w:sz w:val="24"/>
          <w:szCs w:val="24"/>
        </w:rPr>
        <w:t xml:space="preserve">красным цветом </w:t>
      </w:r>
      <w:r w:rsidRPr="00B928E9">
        <w:rPr>
          <w:color w:val="FF0000"/>
          <w:sz w:val="24"/>
          <w:szCs w:val="24"/>
        </w:rPr>
        <w:t>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833"/>
        <w:gridCol w:w="2869"/>
        <w:gridCol w:w="1554"/>
        <w:gridCol w:w="1779"/>
      </w:tblGrid>
      <w:tr w:rsidR="00BB0F5B" w:rsidRPr="0097109E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ED1BE9" w:rsidRDefault="00BB0F5B" w:rsidP="000C7252">
            <w:pPr>
              <w:jc w:val="center"/>
            </w:pPr>
            <w:r w:rsidRPr="00ED1BE9">
              <w:rPr>
                <w:rFonts w:eastAsia="Times New Roman"/>
              </w:rPr>
              <w:t>Компоненты образовательных программ</w:t>
            </w:r>
          </w:p>
          <w:p w:rsidR="00BB0F5B" w:rsidRPr="00ED1BE9" w:rsidRDefault="00BB0F5B" w:rsidP="000C7252">
            <w:pPr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Сроки организации практической подготовки</w:t>
            </w:r>
          </w:p>
        </w:tc>
      </w:tr>
      <w:tr w:rsidR="00BB0F5B" w:rsidRPr="00DC45DC" w:rsidTr="000C725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44.03.05 Педагогическое образование  ( с двумя профилями подготовки)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DC45DC" w:rsidRDefault="00BB0F5B" w:rsidP="000C7252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«Начальное классы» и «Информатика»</w:t>
            </w:r>
          </w:p>
          <w:p w:rsidR="00BB0F5B" w:rsidRPr="00DC45DC" w:rsidRDefault="00BB0F5B" w:rsidP="000C725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rStyle w:val="a6"/>
                <w:noProof/>
                <w:color w:val="FF0000"/>
              </w:rPr>
              <w:t>1. Изучить</w:t>
            </w:r>
            <w:r w:rsidRPr="006A427A">
              <w:rPr>
                <w:color w:val="FF0000"/>
              </w:rPr>
              <w:t xml:space="preserve"> основные направления  работы организации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 xml:space="preserve">профильной организации)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2. Изучить организационно-правовую форму и организационную структуру (</w:t>
            </w:r>
            <w:r w:rsidRPr="006A427A">
              <w:rPr>
                <w:i/>
                <w:color w:val="FF0000"/>
              </w:rPr>
              <w:t xml:space="preserve">наименование </w:t>
            </w:r>
            <w:r w:rsidRPr="006A427A">
              <w:rPr>
                <w:i/>
                <w:iCs/>
                <w:color w:val="FF0000"/>
              </w:rPr>
              <w:t>профильной организации</w:t>
            </w:r>
            <w:r w:rsidRPr="006A427A">
              <w:rPr>
                <w:color w:val="FF0000"/>
              </w:rPr>
              <w:t xml:space="preserve">)  </w:t>
            </w:r>
          </w:p>
          <w:p w:rsidR="00BB0F5B" w:rsidRPr="006A427A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>3. Изучить нормативно-правовое обеспечение деятельности (</w:t>
            </w:r>
            <w:r w:rsidRPr="006A427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наименование профильной организации</w:t>
            </w:r>
          </w:p>
          <w:p w:rsidR="00BB0F5B" w:rsidRPr="006A427A" w:rsidRDefault="00BB0F5B" w:rsidP="000C725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4. Изучить мероприятия, проводимые в организации поподготовке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BB0F5B" w:rsidRPr="006A427A" w:rsidRDefault="00BB0F5B" w:rsidP="000C7252">
            <w:pPr>
              <w:jc w:val="both"/>
              <w:rPr>
                <w:color w:val="FF0000"/>
              </w:rPr>
            </w:pPr>
            <w:r w:rsidRPr="006A427A">
              <w:rPr>
                <w:color w:val="FF0000"/>
              </w:rPr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  <w:p w:rsidR="00BB0F5B" w:rsidRPr="006A427A" w:rsidRDefault="00BB0F5B" w:rsidP="000C7252">
            <w:pPr>
              <w:pStyle w:val="af5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6A427A">
              <w:rPr>
                <w:b/>
                <w:i/>
                <w:color w:val="FF0000"/>
                <w:sz w:val="20"/>
                <w:szCs w:val="20"/>
              </w:rPr>
              <w:t>Индивидуальные задания на практику:</w:t>
            </w:r>
          </w:p>
          <w:p w:rsidR="00BB0F5B" w:rsidRPr="006A427A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6A427A" w:rsidRDefault="00BB0F5B" w:rsidP="00BB0F5B">
            <w:pPr>
              <w:pStyle w:val="af3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427A">
              <w:rPr>
                <w:rFonts w:ascii="Times New Roman" w:hAnsi="Times New Roman"/>
                <w:color w:val="FF0000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BB0F5B" w:rsidRPr="006A427A" w:rsidRDefault="00BB0F5B" w:rsidP="00BB0F5B">
            <w:pPr>
              <w:pStyle w:val="af3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27A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 xml:space="preserve">Не более </w:t>
            </w:r>
            <w:r w:rsidRPr="00B928E9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F5B" w:rsidRPr="00B928E9" w:rsidRDefault="00BB0F5B" w:rsidP="000C725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B928E9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учебным графиком</w:t>
            </w:r>
          </w:p>
        </w:tc>
      </w:tr>
    </w:tbl>
    <w:p w:rsidR="00BB0F5B" w:rsidRPr="00DC45DC" w:rsidRDefault="00BB0F5B" w:rsidP="00BB0F5B">
      <w:pPr>
        <w:rPr>
          <w:rFonts w:eastAsia="Times New Roman"/>
          <w:sz w:val="18"/>
          <w:szCs w:val="18"/>
        </w:rPr>
      </w:pPr>
      <w:r w:rsidRPr="00DC45DC">
        <w:rPr>
          <w:rFonts w:eastAsia="Times New Roman"/>
          <w:sz w:val="18"/>
          <w:szCs w:val="18"/>
        </w:rPr>
        <w:br w:type="page"/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 xml:space="preserve">Приложение 2 </w:t>
      </w:r>
    </w:p>
    <w:p w:rsidR="00BB0F5B" w:rsidRPr="0097109E" w:rsidRDefault="00BB0F5B" w:rsidP="00BB0F5B">
      <w:pPr>
        <w:ind w:left="4550" w:hanging="14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к Договору о практической подготовке обучающихся</w:t>
      </w:r>
    </w:p>
    <w:p w:rsidR="00BB0F5B" w:rsidRPr="0097109E" w:rsidRDefault="00BB0F5B" w:rsidP="00BB0F5B">
      <w:pPr>
        <w:ind w:firstLine="4536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от «____» _________ 20____ г. № _____</w:t>
      </w: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rPr>
          <w:rFonts w:eastAsia="Times New Roman"/>
          <w:sz w:val="24"/>
          <w:szCs w:val="24"/>
        </w:rPr>
      </w:pP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  <w:r w:rsidRPr="0097109E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BB0F5B" w:rsidRPr="0097109E" w:rsidRDefault="00BB0F5B" w:rsidP="00BB0F5B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 xml:space="preserve">Помещения </w:t>
            </w:r>
          </w:p>
        </w:tc>
      </w:tr>
      <w:tr w:rsidR="00BB0F5B" w:rsidRPr="0097109E" w:rsidTr="000C7252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>
              <w:t>БОУ «Средняя общеобразовательная школа № 1»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color w:val="FF0000"/>
              </w:rPr>
            </w:pPr>
            <w:r w:rsidRPr="00B928E9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97109E" w:rsidRDefault="00BB0F5B" w:rsidP="000C7252">
            <w:pPr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МУ учителей начальных классов</w:t>
            </w:r>
          </w:p>
          <w:p w:rsidR="00BB0F5B" w:rsidRPr="00B928E9" w:rsidRDefault="00BB0F5B" w:rsidP="000C7252">
            <w:pPr>
              <w:jc w:val="center"/>
              <w:rPr>
                <w:rFonts w:eastAsia="Times New Roman"/>
                <w:b/>
                <w:color w:val="FF0000"/>
              </w:rPr>
            </w:pPr>
            <w:r w:rsidRPr="00B928E9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F5B" w:rsidRPr="00B928E9" w:rsidRDefault="00D95B46" w:rsidP="000C7252">
            <w:pPr>
              <w:jc w:val="center"/>
              <w:rPr>
                <w:rFonts w:eastAsia="Times New Roman"/>
                <w:color w:val="FF0000"/>
              </w:rPr>
            </w:pPr>
            <w:hyperlink r:id="rId46" w:history="1"/>
            <w:r w:rsidR="00BB0F5B" w:rsidRPr="00B928E9">
              <w:rPr>
                <w:rFonts w:eastAsia="Times New Roman"/>
                <w:color w:val="FF0000"/>
              </w:rPr>
              <w:t xml:space="preserve">644099,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Омская</w:t>
            </w:r>
            <w:r w:rsidR="00BB0F5B" w:rsidRPr="00B928E9">
              <w:rPr>
                <w:rFonts w:eastAsia="Times New Roman"/>
                <w:color w:val="FF0000"/>
              </w:rPr>
              <w:t xml:space="preserve"> обл., г </w:t>
            </w:r>
            <w:r w:rsidR="00BB0F5B" w:rsidRPr="00B928E9">
              <w:rPr>
                <w:rFonts w:eastAsia="Times New Roman"/>
                <w:bCs/>
                <w:color w:val="FF0000"/>
              </w:rPr>
              <w:t>Омск</w:t>
            </w:r>
            <w:r w:rsidR="00BB0F5B" w:rsidRPr="00B928E9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5B" w:rsidRPr="0097109E" w:rsidRDefault="00BB0F5B" w:rsidP="000C7252">
            <w:pPr>
              <w:rPr>
                <w:rFonts w:eastAsia="Times New Roman"/>
              </w:rPr>
            </w:pPr>
            <w:r>
              <w:t>Учебные аудитории (классы)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в зданиях соответствующих структурных подразделений</w:t>
            </w:r>
          </w:p>
          <w:p w:rsidR="00BB0F5B" w:rsidRPr="0097109E" w:rsidRDefault="00BB0F5B" w:rsidP="000C7252">
            <w:pPr>
              <w:jc w:val="center"/>
              <w:rPr>
                <w:rFonts w:eastAsia="Times New Roman"/>
              </w:rPr>
            </w:pP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  <w:r w:rsidRPr="0097109E">
              <w:rPr>
                <w:rFonts w:eastAsia="Times New Roman"/>
              </w:rPr>
              <w:t xml:space="preserve">Оборудование: </w:t>
            </w:r>
            <w:r w:rsidRPr="0097109E">
              <w:rPr>
                <w:rFonts w:eastAsia="Times New Roman"/>
                <w:color w:val="FF0000"/>
              </w:rPr>
              <w:t>….(указать)</w:t>
            </w:r>
          </w:p>
          <w:p w:rsidR="00BB0F5B" w:rsidRPr="0097109E" w:rsidRDefault="00BB0F5B" w:rsidP="000C7252">
            <w:pPr>
              <w:rPr>
                <w:rFonts w:eastAsia="Times New Roman"/>
                <w:color w:val="FF0000"/>
              </w:rPr>
            </w:pPr>
          </w:p>
          <w:p w:rsidR="00BB0F5B" w:rsidRPr="0097109E" w:rsidRDefault="00BB0F5B" w:rsidP="000C7252">
            <w:pPr>
              <w:rPr>
                <w:rFonts w:eastAsia="Times New Roman"/>
              </w:rPr>
            </w:pPr>
            <w:r w:rsidRPr="0097109E">
              <w:rPr>
                <w:rFonts w:eastAsia="Times New Roman"/>
              </w:rPr>
              <w:t>Программное обеспечение</w:t>
            </w:r>
            <w:r w:rsidRPr="0097109E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2F0218" w:rsidRDefault="00BB0F5B" w:rsidP="00BB0F5B">
      <w:pPr>
        <w:rPr>
          <w:bCs/>
          <w:sz w:val="24"/>
          <w:szCs w:val="24"/>
        </w:rPr>
      </w:pPr>
      <w:r w:rsidRPr="002F0218">
        <w:rPr>
          <w:bCs/>
          <w:sz w:val="24"/>
          <w:szCs w:val="24"/>
        </w:rPr>
        <w:br w:type="page"/>
      </w: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6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1976BF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1976BF" w:rsidRDefault="00BB0F5B" w:rsidP="00BB0F5B">
      <w:pPr>
        <w:pStyle w:val="Default"/>
        <w:jc w:val="center"/>
        <w:rPr>
          <w:color w:val="auto"/>
        </w:rPr>
      </w:pPr>
      <w:r w:rsidRPr="001976BF">
        <w:rPr>
          <w:color w:val="auto"/>
        </w:rPr>
        <w:t>СОВМЕСТНЫЙ</w:t>
      </w:r>
      <w:r>
        <w:rPr>
          <w:color w:val="auto"/>
        </w:rPr>
        <w:t xml:space="preserve">  РАБОЧИЙ ГРАФИК (ПЛАН) ПРАКТИЧЕСКОЙ ПОДГОТОВКИ</w:t>
      </w:r>
    </w:p>
    <w:p w:rsidR="00BB0F5B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__________________________________________________________________ </w:t>
      </w:r>
    </w:p>
    <w:p w:rsidR="00BB0F5B" w:rsidRPr="001976BF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(Ф.И.О. обучающегося)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Бакалавриат по направлению подготовки 44.03.05 Педагогическое образование (с двумя профилями подготовки)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0D4D71">
        <w:rPr>
          <w:sz w:val="24"/>
          <w:szCs w:val="24"/>
        </w:rPr>
        <w:t>«Начальное образование» и «Иностранный язык»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ОмГА _________________________________________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 xml:space="preserve">                                                          (Уч. степень, уч. звание, Фамилия И.О.) 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Наименование профильной организации 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______________________________________________________________________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профильной организации_________________________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  <w:r w:rsidRPr="001976BF">
        <w:rPr>
          <w:color w:val="auto"/>
        </w:rPr>
        <w:t xml:space="preserve">(должность Ф.И.О.) 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7371"/>
      </w:tblGrid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1976BF" w:rsidTr="000C7252">
        <w:trPr>
          <w:trHeight w:val="754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411"/>
        </w:trPr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B0F5B" w:rsidRPr="000C725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1976BF" w:rsidTr="000C7252">
        <w:tc>
          <w:tcPr>
            <w:tcW w:w="817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B0F5B" w:rsidRPr="000C7252" w:rsidRDefault="00BB0F5B" w:rsidP="000C7252">
            <w:pPr>
              <w:pStyle w:val="Default"/>
              <w:rPr>
                <w:rFonts w:eastAsia="Times New Roman"/>
              </w:rPr>
            </w:pPr>
            <w:r w:rsidRPr="000C725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Заведующий кафедрой: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от 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ЧУОО ВО «ОмГА»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.                                                                                          м.п.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EB26EB" w:rsidRDefault="00EB26E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</w:p>
    <w:p w:rsidR="00EB26EB" w:rsidRDefault="00EB26E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</w:p>
    <w:p w:rsidR="00EB26EB" w:rsidRDefault="00EB26E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1976BF">
        <w:rPr>
          <w:rFonts w:eastAsia="Times New Roman"/>
          <w:bCs/>
          <w:sz w:val="24"/>
          <w:szCs w:val="24"/>
        </w:rPr>
        <w:t>Приложение 7</w:t>
      </w:r>
    </w:p>
    <w:p w:rsidR="00BB0F5B" w:rsidRPr="001976BF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1976BF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1976BF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1976BF" w:rsidRDefault="00BB0F5B" w:rsidP="00BB0F5B">
      <w:pPr>
        <w:jc w:val="both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ЗАЯВЛЕНИЕ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(дата)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Прошу направить для прохождения </w:t>
      </w:r>
      <w:r w:rsidR="00EB26EB">
        <w:rPr>
          <w:rFonts w:eastAsia="Times New Roman"/>
          <w:sz w:val="24"/>
          <w:szCs w:val="24"/>
        </w:rPr>
        <w:t xml:space="preserve">практической подготовки в форме </w:t>
      </w:r>
      <w:r>
        <w:rPr>
          <w:rFonts w:eastAsia="Times New Roman"/>
          <w:sz w:val="24"/>
          <w:szCs w:val="24"/>
        </w:rPr>
        <w:t xml:space="preserve">преддипломной </w:t>
      </w:r>
      <w:r w:rsidRPr="001976BF">
        <w:rPr>
          <w:rFonts w:eastAsia="Times New Roman"/>
          <w:sz w:val="24"/>
          <w:szCs w:val="24"/>
        </w:rPr>
        <w:t xml:space="preserve"> практики в ____________________________________________________</w:t>
      </w:r>
    </w:p>
    <w:p w:rsidR="00BB0F5B" w:rsidRPr="001976BF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BB0F5B" w:rsidRPr="001976BF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и назначить руководителем</w:t>
      </w:r>
      <w:r>
        <w:rPr>
          <w:rFonts w:eastAsia="Times New Roman"/>
          <w:sz w:val="24"/>
          <w:szCs w:val="24"/>
        </w:rPr>
        <w:t xml:space="preserve"> от профильной организации</w:t>
      </w:r>
      <w:r w:rsidRPr="001976BF">
        <w:rPr>
          <w:rFonts w:eastAsia="Times New Roman"/>
          <w:sz w:val="24"/>
          <w:szCs w:val="24"/>
        </w:rPr>
        <w:t xml:space="preserve"> __________________________________________</w:t>
      </w:r>
    </w:p>
    <w:p w:rsidR="00BB0F5B" w:rsidRPr="001976BF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Студент (ка) гр. 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1976BF" w:rsidRDefault="00BB0F5B" w:rsidP="00BB0F5B">
      <w:pPr>
        <w:ind w:left="708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Ф.И.О. (полностью) 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Руководитель практики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 преподавателя)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Зав. кафедрой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</w:t>
      </w:r>
      <w:r w:rsidRPr="001976B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1976BF">
        <w:rPr>
          <w:rFonts w:eastAsia="Times New Roman"/>
          <w:sz w:val="24"/>
          <w:szCs w:val="24"/>
        </w:rPr>
        <w:t>)</w:t>
      </w:r>
    </w:p>
    <w:p w:rsidR="00BB0F5B" w:rsidRPr="001976BF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1976BF">
        <w:rPr>
          <w:color w:val="auto"/>
        </w:rPr>
        <w:t>*</w:t>
      </w:r>
      <w:r w:rsidRPr="001976BF">
        <w:rPr>
          <w:color w:val="FF0000"/>
        </w:rPr>
        <w:t>пояснения красным удалить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Default="00BB0F5B" w:rsidP="00BB0F5B">
      <w:pPr>
        <w:rPr>
          <w:rFonts w:eastAsia="Times New Roman"/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05F" w:rsidRDefault="00C3305F" w:rsidP="00160BC1">
      <w:r>
        <w:separator/>
      </w:r>
    </w:p>
  </w:endnote>
  <w:endnote w:type="continuationSeparator" w:id="0">
    <w:p w:rsidR="00C3305F" w:rsidRDefault="00C3305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05F" w:rsidRDefault="00C3305F" w:rsidP="00160BC1">
      <w:r>
        <w:separator/>
      </w:r>
    </w:p>
  </w:footnote>
  <w:footnote w:type="continuationSeparator" w:id="0">
    <w:p w:rsidR="00C3305F" w:rsidRDefault="00C3305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7"/>
  </w:num>
  <w:num w:numId="5">
    <w:abstractNumId w:val="3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6"/>
  </w:num>
  <w:num w:numId="10">
    <w:abstractNumId w:val="38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5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0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0FE5"/>
    <w:rsid w:val="000241A1"/>
    <w:rsid w:val="00025922"/>
    <w:rsid w:val="00025D25"/>
    <w:rsid w:val="00027D2C"/>
    <w:rsid w:val="00027E5B"/>
    <w:rsid w:val="00037461"/>
    <w:rsid w:val="000505B5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252"/>
    <w:rsid w:val="000D07C6"/>
    <w:rsid w:val="000D13B9"/>
    <w:rsid w:val="000D17E7"/>
    <w:rsid w:val="000D4429"/>
    <w:rsid w:val="000D4D71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4473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10E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E7F96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0CF"/>
    <w:rsid w:val="005565E1"/>
    <w:rsid w:val="00564507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5DC6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12E6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3761C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46E64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7714E"/>
    <w:rsid w:val="00B817E2"/>
    <w:rsid w:val="00B82F78"/>
    <w:rsid w:val="00B87B2E"/>
    <w:rsid w:val="00B959D4"/>
    <w:rsid w:val="00B96746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05F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5368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514D3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515C"/>
    <w:rsid w:val="00D95B46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1FE9"/>
    <w:rsid w:val="00DC6660"/>
    <w:rsid w:val="00DD03B9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3690"/>
    <w:rsid w:val="00EB26EB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079EF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EFD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167A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4">
    <w:name w:val="Абзац списка Знак"/>
    <w:link w:val="af3"/>
    <w:uiPriority w:val="1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64507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EB26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D9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4155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21" Type="http://schemas.openxmlformats.org/officeDocument/2006/relationships/hyperlink" Target="http://www.iprbookshop.ru/28153.html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..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30062.html" TargetMode="External"/><Relationship Id="rId29" Type="http://schemas.openxmlformats.org/officeDocument/2006/relationships/hyperlink" Target="http://www.sciencedire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22408" TargetMode="External"/><Relationship Id="rId24" Type="http://schemas.openxmlformats.org/officeDocument/2006/relationships/hyperlink" Target="http://www.iprbookshop.ru/19532.html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2756.html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59226.html" TargetMode="External"/><Relationship Id="rId19" Type="http://schemas.openxmlformats.org/officeDocument/2006/relationships/hyperlink" Target="http://www.iprbookshop.ru/52021.html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5550" TargetMode="External"/><Relationship Id="rId14" Type="http://schemas.openxmlformats.org/officeDocument/2006/relationships/hyperlink" Target="http://www.iprbookshop.ru/57530.html" TargetMode="External"/><Relationship Id="rId22" Type="http://schemas.openxmlformats.org/officeDocument/2006/relationships/hyperlink" Target="https://biblio-online.ru/bcode/423653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biblio-online.ru/bcode/398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io-online.ru/bcode/437042" TargetMode="External"/><Relationship Id="rId17" Type="http://schemas.openxmlformats.org/officeDocument/2006/relationships/hyperlink" Target="http://www.iprbookshop.ru/59177.html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hyperlink" Target="http://relero.ru/contacts/map" TargetMode="External"/><Relationship Id="rId20" Type="http://schemas.openxmlformats.org/officeDocument/2006/relationships/hyperlink" Target="https://www.biblio-online.ru/bcode/441783" TargetMode="External"/><Relationship Id="rId41" Type="http://schemas.openxmlformats.org/officeDocument/2006/relationships/hyperlink" Target="http://fgosvo.ru.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13546</Words>
  <Characters>77214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90579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13</cp:revision>
  <cp:lastPrinted>2019-10-17T08:03:00Z</cp:lastPrinted>
  <dcterms:created xsi:type="dcterms:W3CDTF">2022-03-07T07:12:00Z</dcterms:created>
  <dcterms:modified xsi:type="dcterms:W3CDTF">2022-11-13T19:45:00Z</dcterms:modified>
</cp:coreProperties>
</file>